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80" w:rsidRPr="00743E80" w:rsidRDefault="00743E80" w:rsidP="00743E80">
      <w:pPr>
        <w:spacing w:before="100" w:beforeAutospacing="1" w:after="100" w:afterAutospacing="1" w:line="240" w:lineRule="auto"/>
        <w:jc w:val="center"/>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xml:space="preserve">Všeobecné obchodné podmienky </w:t>
      </w:r>
    </w:p>
    <w:p w:rsidR="00743E80" w:rsidRPr="00743E80" w:rsidRDefault="00721428" w:rsidP="00743E80">
      <w:pPr>
        <w:spacing w:before="100" w:beforeAutospacing="1" w:after="100" w:afterAutospacing="1" w:line="240" w:lineRule="auto"/>
        <w:jc w:val="center"/>
        <w:rPr>
          <w:rFonts w:ascii="Times New Roman" w:eastAsia="Times New Roman" w:hAnsi="Times New Roman" w:cs="Times New Roman"/>
          <w:sz w:val="24"/>
          <w:szCs w:val="24"/>
          <w:lang w:val="sk-SK" w:eastAsia="cs-CZ"/>
        </w:rPr>
      </w:pPr>
      <w:r w:rsidRPr="00721428">
        <w:rPr>
          <w:rFonts w:ascii="Times New Roman" w:eastAsia="Times New Roman" w:hAnsi="Times New Roman" w:cs="Times New Roman"/>
          <w:b/>
          <w:bCs/>
          <w:sz w:val="24"/>
          <w:szCs w:val="24"/>
          <w:lang w:val="sk-SK" w:eastAsia="cs-CZ"/>
        </w:rPr>
        <w:t>www.virtualne</w:t>
      </w:r>
      <w:r>
        <w:rPr>
          <w:rFonts w:ascii="Times New Roman" w:eastAsia="Times New Roman" w:hAnsi="Times New Roman" w:cs="Times New Roman"/>
          <w:b/>
          <w:bCs/>
          <w:sz w:val="24"/>
          <w:szCs w:val="24"/>
          <w:lang w:val="sk-SK" w:eastAsia="cs-CZ"/>
        </w:rPr>
        <w:t>sidlomalacky</w:t>
      </w:r>
      <w:r w:rsidR="00743E80" w:rsidRPr="00743E80">
        <w:rPr>
          <w:rFonts w:ascii="Times New Roman" w:eastAsia="Times New Roman" w:hAnsi="Times New Roman" w:cs="Times New Roman"/>
          <w:b/>
          <w:bCs/>
          <w:sz w:val="24"/>
          <w:szCs w:val="24"/>
          <w:lang w:val="sk-SK" w:eastAsia="cs-CZ"/>
        </w:rPr>
        <w:t>.sk</w:t>
      </w:r>
    </w:p>
    <w:p w:rsidR="00743E80" w:rsidRPr="00743E80" w:rsidRDefault="00743E80" w:rsidP="00743E80">
      <w:pPr>
        <w:spacing w:before="100" w:beforeAutospacing="1" w:after="100" w:afterAutospacing="1" w:line="240" w:lineRule="auto"/>
        <w:jc w:val="center"/>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(Príloha k Zmluve o poskytovaní administratívnych služieb)</w:t>
      </w:r>
    </w:p>
    <w:p w:rsidR="00743E80" w:rsidRPr="00743E80" w:rsidRDefault="00743E80" w:rsidP="00743E80">
      <w:pPr>
        <w:spacing w:before="100" w:beforeAutospacing="1" w:after="100" w:afterAutospacing="1" w:line="240" w:lineRule="auto"/>
        <w:jc w:val="center"/>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(ďalej len „</w:t>
      </w:r>
      <w:r w:rsidRPr="00743E80">
        <w:rPr>
          <w:rFonts w:ascii="Times New Roman" w:eastAsia="Times New Roman" w:hAnsi="Times New Roman" w:cs="Times New Roman"/>
          <w:b/>
          <w:bCs/>
          <w:sz w:val="24"/>
          <w:szCs w:val="24"/>
          <w:lang w:val="sk-SK" w:eastAsia="cs-CZ"/>
        </w:rPr>
        <w:t>VOP</w:t>
      </w:r>
      <w:r w:rsidRPr="00743E80">
        <w:rPr>
          <w:rFonts w:ascii="Times New Roman" w:eastAsia="Times New Roman" w:hAnsi="Times New Roman" w:cs="Times New Roman"/>
          <w:sz w:val="24"/>
          <w:szCs w:val="24"/>
          <w:lang w:val="sk-SK" w:eastAsia="cs-CZ"/>
        </w:rPr>
        <w:t>“)</w:t>
      </w:r>
    </w:p>
    <w:p w:rsidR="00743E80" w:rsidRPr="00743E80" w:rsidRDefault="00743E80" w:rsidP="00743E80">
      <w:pPr>
        <w:spacing w:before="100" w:beforeAutospacing="1" w:after="100" w:afterAutospacing="1" w:line="240" w:lineRule="auto"/>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w:t>
      </w:r>
    </w:p>
    <w:p w:rsidR="00743E80" w:rsidRPr="00743E80" w:rsidRDefault="00743E80" w:rsidP="00743E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Základné pojmy:</w:t>
      </w:r>
    </w:p>
    <w:p w:rsidR="001C0344" w:rsidRDefault="00743E80" w:rsidP="001E67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1C0344">
        <w:rPr>
          <w:rFonts w:ascii="Times New Roman" w:eastAsia="Times New Roman" w:hAnsi="Times New Roman" w:cs="Times New Roman"/>
          <w:b/>
          <w:bCs/>
          <w:sz w:val="24"/>
          <w:szCs w:val="24"/>
          <w:lang w:val="sk-SK" w:eastAsia="cs-CZ"/>
        </w:rPr>
        <w:t>Služby</w:t>
      </w:r>
      <w:r w:rsidRPr="00743E80">
        <w:rPr>
          <w:rFonts w:ascii="Times New Roman" w:eastAsia="Times New Roman" w:hAnsi="Times New Roman" w:cs="Times New Roman"/>
          <w:sz w:val="24"/>
          <w:szCs w:val="24"/>
          <w:lang w:val="sk-SK" w:eastAsia="cs-CZ"/>
        </w:rPr>
        <w:t>– služba sídlo, služba pošta, služba telefó</w:t>
      </w:r>
      <w:r w:rsidR="00721428" w:rsidRPr="001C0344">
        <w:rPr>
          <w:rFonts w:ascii="Times New Roman" w:eastAsia="Times New Roman" w:hAnsi="Times New Roman" w:cs="Times New Roman"/>
          <w:sz w:val="24"/>
          <w:szCs w:val="24"/>
          <w:lang w:val="sk-SK" w:eastAsia="cs-CZ"/>
        </w:rPr>
        <w:t>nne číslo, služba faxové číslo</w:t>
      </w:r>
    </w:p>
    <w:p w:rsidR="001C0344" w:rsidRPr="001C0344" w:rsidRDefault="00743E80" w:rsidP="001E67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1C0344">
        <w:rPr>
          <w:rFonts w:ascii="Times New Roman" w:eastAsia="Times New Roman" w:hAnsi="Times New Roman" w:cs="Times New Roman"/>
          <w:b/>
          <w:bCs/>
          <w:sz w:val="24"/>
          <w:szCs w:val="24"/>
          <w:lang w:val="sk-SK" w:eastAsia="cs-CZ"/>
        </w:rPr>
        <w:t xml:space="preserve">Zmluva </w:t>
      </w:r>
      <w:r w:rsidRPr="00743E80">
        <w:rPr>
          <w:rFonts w:ascii="Times New Roman" w:eastAsia="Times New Roman" w:hAnsi="Times New Roman" w:cs="Times New Roman"/>
          <w:sz w:val="24"/>
          <w:szCs w:val="24"/>
          <w:lang w:val="sk-SK" w:eastAsia="cs-CZ"/>
        </w:rPr>
        <w:t xml:space="preserve">- písomná Zmluva o poskytovaní administratívnych služieb </w:t>
      </w:r>
    </w:p>
    <w:p w:rsidR="009F7DC6" w:rsidRPr="001C0344" w:rsidRDefault="001C0344" w:rsidP="00F23CE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1C0344">
        <w:rPr>
          <w:rFonts w:ascii="Times New Roman" w:eastAsia="Times New Roman" w:hAnsi="Times New Roman" w:cs="Times New Roman"/>
          <w:b/>
          <w:bCs/>
          <w:sz w:val="24"/>
          <w:szCs w:val="24"/>
          <w:lang w:val="sk-SK" w:eastAsia="cs-CZ"/>
        </w:rPr>
        <w:t>P</w:t>
      </w:r>
      <w:r w:rsidR="00743E80" w:rsidRPr="001C0344">
        <w:rPr>
          <w:rFonts w:ascii="Times New Roman" w:eastAsia="Times New Roman" w:hAnsi="Times New Roman" w:cs="Times New Roman"/>
          <w:b/>
          <w:bCs/>
          <w:sz w:val="24"/>
          <w:szCs w:val="24"/>
          <w:lang w:val="sk-SK" w:eastAsia="cs-CZ"/>
        </w:rPr>
        <w:t xml:space="preserve">oskytovateľ </w:t>
      </w:r>
      <w:r w:rsidR="00721428" w:rsidRPr="001C0344">
        <w:rPr>
          <w:rFonts w:ascii="Times New Roman" w:eastAsia="Times New Roman" w:hAnsi="Times New Roman" w:cs="Times New Roman"/>
          <w:b/>
          <w:bCs/>
          <w:sz w:val="24"/>
          <w:szCs w:val="24"/>
          <w:lang w:val="sk-SK" w:eastAsia="cs-CZ"/>
        </w:rPr>
        <w:t>–</w:t>
      </w:r>
      <w:r w:rsidR="00721428" w:rsidRPr="001C0344">
        <w:rPr>
          <w:rFonts w:ascii="Times New Roman" w:eastAsia="Times New Roman" w:hAnsi="Times New Roman" w:cs="Times New Roman"/>
          <w:sz w:val="24"/>
          <w:szCs w:val="24"/>
          <w:lang w:val="sk-SK" w:eastAsia="cs-CZ"/>
        </w:rPr>
        <w:t xml:space="preserve">Money </w:t>
      </w:r>
      <w:proofErr w:type="spellStart"/>
      <w:r w:rsidR="00721428" w:rsidRPr="001C0344">
        <w:rPr>
          <w:rFonts w:ascii="Times New Roman" w:eastAsia="Times New Roman" w:hAnsi="Times New Roman" w:cs="Times New Roman"/>
          <w:sz w:val="24"/>
          <w:szCs w:val="24"/>
          <w:lang w:val="sk-SK" w:eastAsia="cs-CZ"/>
        </w:rPr>
        <w:t>Business</w:t>
      </w:r>
      <w:proofErr w:type="spellEnd"/>
      <w:r w:rsidR="00721428" w:rsidRPr="001C0344">
        <w:rPr>
          <w:rFonts w:ascii="Times New Roman" w:eastAsia="Times New Roman" w:hAnsi="Times New Roman" w:cs="Times New Roman"/>
          <w:sz w:val="24"/>
          <w:szCs w:val="24"/>
          <w:lang w:val="sk-SK" w:eastAsia="cs-CZ"/>
        </w:rPr>
        <w:t xml:space="preserve"> s.r.o.</w:t>
      </w:r>
      <w:r w:rsidR="00743E80" w:rsidRPr="00743E80">
        <w:rPr>
          <w:rFonts w:ascii="Times New Roman" w:eastAsia="Times New Roman" w:hAnsi="Times New Roman" w:cs="Times New Roman"/>
          <w:sz w:val="24"/>
          <w:szCs w:val="24"/>
          <w:lang w:val="sk-SK" w:eastAsia="cs-CZ"/>
        </w:rPr>
        <w:t xml:space="preserve">, </w:t>
      </w:r>
      <w:r w:rsidR="00721428" w:rsidRPr="001C0344">
        <w:rPr>
          <w:rFonts w:ascii="Times New Roman" w:eastAsia="Times New Roman" w:hAnsi="Times New Roman" w:cs="Times New Roman"/>
          <w:sz w:val="24"/>
          <w:szCs w:val="24"/>
          <w:lang w:val="sk-SK" w:eastAsia="cs-CZ"/>
        </w:rPr>
        <w:t>Klincová 37</w:t>
      </w:r>
      <w:r w:rsidR="00743E80" w:rsidRPr="00743E80">
        <w:rPr>
          <w:rFonts w:ascii="Times New Roman" w:eastAsia="Times New Roman" w:hAnsi="Times New Roman" w:cs="Times New Roman"/>
          <w:sz w:val="24"/>
          <w:szCs w:val="24"/>
          <w:lang w:val="sk-SK" w:eastAsia="cs-CZ"/>
        </w:rPr>
        <w:t xml:space="preserve">, </w:t>
      </w:r>
      <w:r w:rsidR="00721428" w:rsidRPr="001C0344">
        <w:rPr>
          <w:rFonts w:ascii="Times New Roman" w:eastAsia="Times New Roman" w:hAnsi="Times New Roman" w:cs="Times New Roman"/>
          <w:sz w:val="24"/>
          <w:szCs w:val="24"/>
          <w:lang w:val="sk-SK" w:eastAsia="cs-CZ"/>
        </w:rPr>
        <w:t>821 08</w:t>
      </w:r>
      <w:r w:rsidR="00743E80" w:rsidRPr="00743E80">
        <w:rPr>
          <w:rFonts w:ascii="Times New Roman" w:eastAsia="Times New Roman" w:hAnsi="Times New Roman" w:cs="Times New Roman"/>
          <w:sz w:val="24"/>
          <w:szCs w:val="24"/>
          <w:lang w:val="sk-SK" w:eastAsia="cs-CZ"/>
        </w:rPr>
        <w:t xml:space="preserve"> Bratislava-</w:t>
      </w:r>
      <w:r w:rsidR="00721428" w:rsidRPr="001C0344">
        <w:rPr>
          <w:rFonts w:ascii="Times New Roman" w:eastAsia="Times New Roman" w:hAnsi="Times New Roman" w:cs="Times New Roman"/>
          <w:sz w:val="24"/>
          <w:szCs w:val="24"/>
          <w:lang w:val="sk-SK" w:eastAsia="cs-CZ"/>
        </w:rPr>
        <w:t>Ružinov, sp</w:t>
      </w:r>
      <w:r w:rsidR="00686C35" w:rsidRPr="001C0344">
        <w:rPr>
          <w:rFonts w:ascii="Times New Roman" w:eastAsia="Times New Roman" w:hAnsi="Times New Roman" w:cs="Times New Roman"/>
          <w:sz w:val="24"/>
          <w:szCs w:val="24"/>
          <w:lang w:val="sk-SK" w:eastAsia="cs-CZ"/>
        </w:rPr>
        <w:t>oločnosť zapísaná v Obchodnom registri Okresného súdu</w:t>
      </w:r>
      <w:r w:rsidR="00743E80" w:rsidRPr="00743E80">
        <w:rPr>
          <w:rFonts w:ascii="Times New Roman" w:eastAsia="Times New Roman" w:hAnsi="Times New Roman" w:cs="Times New Roman"/>
          <w:sz w:val="24"/>
          <w:szCs w:val="24"/>
          <w:lang w:val="sk-SK" w:eastAsia="cs-CZ"/>
        </w:rPr>
        <w:t xml:space="preserve"> Bratislava</w:t>
      </w:r>
      <w:r w:rsidR="00721428" w:rsidRPr="001C0344">
        <w:rPr>
          <w:rFonts w:ascii="Times New Roman" w:eastAsia="Times New Roman" w:hAnsi="Times New Roman" w:cs="Times New Roman"/>
          <w:sz w:val="24"/>
          <w:szCs w:val="24"/>
          <w:lang w:val="sk-SK" w:eastAsia="cs-CZ"/>
        </w:rPr>
        <w:t xml:space="preserve"> I</w:t>
      </w:r>
      <w:r w:rsidR="00743E80" w:rsidRPr="00743E80">
        <w:rPr>
          <w:rFonts w:ascii="Times New Roman" w:eastAsia="Times New Roman" w:hAnsi="Times New Roman" w:cs="Times New Roman"/>
          <w:sz w:val="24"/>
          <w:szCs w:val="24"/>
          <w:lang w:val="sk-SK" w:eastAsia="cs-CZ"/>
        </w:rPr>
        <w:t>, </w:t>
      </w:r>
      <w:r w:rsidR="00686C35" w:rsidRPr="001C0344">
        <w:rPr>
          <w:rFonts w:ascii="Times New Roman" w:eastAsia="Times New Roman" w:hAnsi="Times New Roman" w:cs="Times New Roman"/>
          <w:sz w:val="24"/>
          <w:szCs w:val="24"/>
          <w:lang w:val="sk-SK" w:eastAsia="cs-CZ"/>
        </w:rPr>
        <w:t xml:space="preserve">oddiel </w:t>
      </w:r>
      <w:proofErr w:type="spellStart"/>
      <w:r w:rsidR="00686C35" w:rsidRPr="001C0344">
        <w:rPr>
          <w:rFonts w:ascii="Times New Roman" w:eastAsia="Times New Roman" w:hAnsi="Times New Roman" w:cs="Times New Roman"/>
          <w:sz w:val="24"/>
          <w:szCs w:val="24"/>
          <w:lang w:val="sk-SK" w:eastAsia="cs-CZ"/>
        </w:rPr>
        <w:t>Sro</w:t>
      </w:r>
      <w:proofErr w:type="spellEnd"/>
      <w:r w:rsidR="00686C35" w:rsidRPr="001C0344">
        <w:rPr>
          <w:rFonts w:ascii="Times New Roman" w:eastAsia="Times New Roman" w:hAnsi="Times New Roman" w:cs="Times New Roman"/>
          <w:sz w:val="24"/>
          <w:szCs w:val="24"/>
          <w:lang w:val="sk-SK" w:eastAsia="cs-CZ"/>
        </w:rPr>
        <w:t>, vložka č. 133254/B</w:t>
      </w:r>
    </w:p>
    <w:p w:rsidR="009F7DC6" w:rsidRPr="009F7DC6" w:rsidRDefault="00743E80" w:rsidP="000B018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Užívateľ</w:t>
      </w:r>
      <w:r w:rsidRPr="00743E80">
        <w:rPr>
          <w:rFonts w:ascii="Times New Roman" w:eastAsia="Times New Roman" w:hAnsi="Times New Roman" w:cs="Times New Roman"/>
          <w:sz w:val="24"/>
          <w:szCs w:val="24"/>
          <w:lang w:val="sk-SK" w:eastAsia="cs-CZ"/>
        </w:rPr>
        <w:t xml:space="preserve"> - fyzická osoba alebo právnická osoba, ktorá využíva služby poskytovateľa na základe Zmluvy o poskytovaní administratívnych </w:t>
      </w:r>
      <w:r w:rsidR="00686C35" w:rsidRPr="009F7DC6">
        <w:rPr>
          <w:rFonts w:ascii="Times New Roman" w:eastAsia="Times New Roman" w:hAnsi="Times New Roman" w:cs="Times New Roman"/>
          <w:sz w:val="24"/>
          <w:szCs w:val="24"/>
          <w:lang w:val="sk-SK" w:eastAsia="cs-CZ"/>
        </w:rPr>
        <w:t xml:space="preserve">služieb </w:t>
      </w:r>
      <w:r w:rsidRPr="00743E80">
        <w:rPr>
          <w:rFonts w:ascii="Times New Roman" w:eastAsia="Times New Roman" w:hAnsi="Times New Roman" w:cs="Times New Roman"/>
          <w:sz w:val="24"/>
          <w:szCs w:val="24"/>
          <w:lang w:val="sk-SK" w:eastAsia="cs-CZ"/>
        </w:rPr>
        <w:t>uzavretej s</w:t>
      </w:r>
      <w:r w:rsidR="009F7DC6" w:rsidRPr="009F7DC6">
        <w:rPr>
          <w:rFonts w:ascii="Times New Roman" w:eastAsia="Times New Roman" w:hAnsi="Times New Roman" w:cs="Times New Roman"/>
          <w:sz w:val="24"/>
          <w:szCs w:val="24"/>
          <w:lang w:val="sk-SK" w:eastAsia="cs-CZ"/>
        </w:rPr>
        <w:t> </w:t>
      </w:r>
      <w:r w:rsidRPr="00743E80">
        <w:rPr>
          <w:rFonts w:ascii="Times New Roman" w:eastAsia="Times New Roman" w:hAnsi="Times New Roman" w:cs="Times New Roman"/>
          <w:sz w:val="24"/>
          <w:szCs w:val="24"/>
          <w:lang w:val="sk-SK" w:eastAsia="cs-CZ"/>
        </w:rPr>
        <w:t>poskytovateľom</w:t>
      </w:r>
    </w:p>
    <w:p w:rsidR="009F7DC6" w:rsidRPr="009F7DC6" w:rsidRDefault="00743E80" w:rsidP="00F21E1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 xml:space="preserve">Zmluvná strana </w:t>
      </w:r>
      <w:r w:rsidRPr="00743E80">
        <w:rPr>
          <w:rFonts w:ascii="Times New Roman" w:eastAsia="Times New Roman" w:hAnsi="Times New Roman" w:cs="Times New Roman"/>
          <w:sz w:val="24"/>
          <w:szCs w:val="24"/>
          <w:lang w:val="sk-SK" w:eastAsia="cs-CZ"/>
        </w:rPr>
        <w:t>– poskytovateľ alebo užívateľ samostatne</w:t>
      </w:r>
    </w:p>
    <w:p w:rsidR="009F7DC6" w:rsidRPr="009F7DC6" w:rsidRDefault="00743E80" w:rsidP="001207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 xml:space="preserve">Zmluvné strany </w:t>
      </w:r>
      <w:r w:rsidRPr="00743E80">
        <w:rPr>
          <w:rFonts w:ascii="Times New Roman" w:eastAsia="Times New Roman" w:hAnsi="Times New Roman" w:cs="Times New Roman"/>
          <w:sz w:val="24"/>
          <w:szCs w:val="24"/>
          <w:lang w:val="sk-SK" w:eastAsia="cs-CZ"/>
        </w:rPr>
        <w:t>– poskytovateľ a užívateľ spoločne</w:t>
      </w:r>
    </w:p>
    <w:p w:rsidR="009F7DC6" w:rsidRPr="009F7DC6" w:rsidRDefault="00743E80" w:rsidP="00AB75F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 xml:space="preserve">Adresa poskytovateľa </w:t>
      </w:r>
      <w:r w:rsidRPr="00743E80">
        <w:rPr>
          <w:rFonts w:ascii="Times New Roman" w:eastAsia="Times New Roman" w:hAnsi="Times New Roman" w:cs="Times New Roman"/>
          <w:sz w:val="24"/>
          <w:szCs w:val="24"/>
          <w:lang w:val="sk-SK" w:eastAsia="cs-CZ"/>
        </w:rPr>
        <w:t>– adresa poskytovateľa zvolená užívateľom, ktorú má užívateľ zaregistrovanú v obchodnom registri, živnostenskom registri alebo inom príslušnom registri ako sídlo/miesto podnikania užívateľa</w:t>
      </w:r>
    </w:p>
    <w:p w:rsidR="009F7DC6" w:rsidRPr="009F7DC6" w:rsidRDefault="00743E80" w:rsidP="008F585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 xml:space="preserve">Sídlo </w:t>
      </w:r>
      <w:r w:rsidRPr="00743E80">
        <w:rPr>
          <w:rFonts w:ascii="Times New Roman" w:eastAsia="Times New Roman" w:hAnsi="Times New Roman" w:cs="Times New Roman"/>
          <w:sz w:val="24"/>
          <w:szCs w:val="24"/>
          <w:lang w:val="sk-SK" w:eastAsia="cs-CZ"/>
        </w:rPr>
        <w:t>– sídlo právnickej osoby a miesto podnikania fyzickej osoby</w:t>
      </w:r>
    </w:p>
    <w:p w:rsidR="009F7DC6" w:rsidRPr="009F7DC6" w:rsidRDefault="00743E80" w:rsidP="00BC26B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 xml:space="preserve">Zakladateľský dokument </w:t>
      </w:r>
      <w:r w:rsidRPr="00743E80">
        <w:rPr>
          <w:rFonts w:ascii="Times New Roman" w:eastAsia="Times New Roman" w:hAnsi="Times New Roman" w:cs="Times New Roman"/>
          <w:sz w:val="24"/>
          <w:szCs w:val="24"/>
          <w:lang w:val="sk-SK" w:eastAsia="cs-CZ"/>
        </w:rPr>
        <w:t>- spoločenská zmluva užívateľa, zakladateľská listina užívateľa alebo zakladateľská zmluva užívateľa</w:t>
      </w:r>
    </w:p>
    <w:p w:rsidR="009F7DC6" w:rsidRPr="009F7DC6" w:rsidRDefault="00743E80" w:rsidP="00376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Nehnuteľnosť</w:t>
      </w:r>
      <w:r w:rsidRPr="00743E80">
        <w:rPr>
          <w:rFonts w:ascii="Times New Roman" w:eastAsia="Times New Roman" w:hAnsi="Times New Roman" w:cs="Times New Roman"/>
          <w:sz w:val="24"/>
          <w:szCs w:val="24"/>
          <w:lang w:val="sk-SK" w:eastAsia="cs-CZ"/>
        </w:rPr>
        <w:t>:</w:t>
      </w:r>
      <w:r w:rsidR="009F7DC6" w:rsidRPr="009F7DC6">
        <w:rPr>
          <w:rFonts w:ascii="Times New Roman" w:eastAsia="Times New Roman" w:hAnsi="Times New Roman" w:cs="Times New Roman"/>
          <w:sz w:val="24"/>
          <w:szCs w:val="24"/>
          <w:lang w:val="sk-SK" w:eastAsia="cs-CZ"/>
        </w:rPr>
        <w:t xml:space="preserve"> nebytový priestor</w:t>
      </w:r>
      <w:r w:rsidRPr="00743E80">
        <w:rPr>
          <w:rFonts w:ascii="Times New Roman" w:eastAsia="Times New Roman" w:hAnsi="Times New Roman" w:cs="Times New Roman"/>
          <w:sz w:val="24"/>
          <w:szCs w:val="24"/>
          <w:lang w:val="sk-SK" w:eastAsia="cs-CZ"/>
        </w:rPr>
        <w:t xml:space="preserve"> nachádzajúci sa </w:t>
      </w:r>
      <w:r w:rsidR="00686C35" w:rsidRPr="009F7DC6">
        <w:rPr>
          <w:rFonts w:ascii="Times New Roman" w:eastAsia="Times New Roman" w:hAnsi="Times New Roman" w:cs="Times New Roman"/>
          <w:sz w:val="24"/>
          <w:szCs w:val="24"/>
          <w:lang w:val="sk-SK" w:eastAsia="cs-CZ"/>
        </w:rPr>
        <w:t xml:space="preserve">na 2. poschodí </w:t>
      </w:r>
      <w:r w:rsidRPr="00743E80">
        <w:rPr>
          <w:rFonts w:ascii="Times New Roman" w:eastAsia="Times New Roman" w:hAnsi="Times New Roman" w:cs="Times New Roman"/>
          <w:sz w:val="24"/>
          <w:szCs w:val="24"/>
          <w:lang w:val="sk-SK" w:eastAsia="cs-CZ"/>
        </w:rPr>
        <w:t xml:space="preserve">vo vchode č. </w:t>
      </w:r>
      <w:r w:rsidR="00686C35" w:rsidRPr="009F7DC6">
        <w:rPr>
          <w:rFonts w:ascii="Times New Roman" w:eastAsia="Times New Roman" w:hAnsi="Times New Roman" w:cs="Times New Roman"/>
          <w:sz w:val="24"/>
          <w:szCs w:val="24"/>
          <w:lang w:val="sk-SK" w:eastAsia="cs-CZ"/>
        </w:rPr>
        <w:t>1911 bytového domu na Nádražnej ulici 1911</w:t>
      </w:r>
      <w:r w:rsidRPr="00743E80">
        <w:rPr>
          <w:rFonts w:ascii="Times New Roman" w:eastAsia="Times New Roman" w:hAnsi="Times New Roman" w:cs="Times New Roman"/>
          <w:sz w:val="24"/>
          <w:szCs w:val="24"/>
          <w:lang w:val="sk-SK" w:eastAsia="cs-CZ"/>
        </w:rPr>
        <w:t xml:space="preserve"> , bytový dom so súpisným číslom </w:t>
      </w:r>
      <w:r w:rsidR="009F7DC6" w:rsidRPr="009F7DC6">
        <w:rPr>
          <w:rFonts w:ascii="Times New Roman" w:eastAsia="Times New Roman" w:hAnsi="Times New Roman" w:cs="Times New Roman"/>
          <w:sz w:val="24"/>
          <w:szCs w:val="24"/>
          <w:lang w:val="sk-SK" w:eastAsia="cs-CZ"/>
        </w:rPr>
        <w:t>1911</w:t>
      </w:r>
      <w:r w:rsidRPr="00743E80">
        <w:rPr>
          <w:rFonts w:ascii="Times New Roman" w:eastAsia="Times New Roman" w:hAnsi="Times New Roman" w:cs="Times New Roman"/>
          <w:sz w:val="24"/>
          <w:szCs w:val="24"/>
          <w:lang w:val="sk-SK" w:eastAsia="cs-CZ"/>
        </w:rPr>
        <w:t xml:space="preserve">, postavený na pozemku s parcelným číslom </w:t>
      </w:r>
      <w:r w:rsidR="009F7DC6" w:rsidRPr="009F7DC6">
        <w:rPr>
          <w:rFonts w:ascii="Times New Roman" w:eastAsia="Times New Roman" w:hAnsi="Times New Roman" w:cs="Times New Roman"/>
          <w:sz w:val="24"/>
          <w:szCs w:val="24"/>
          <w:lang w:val="sk-SK" w:eastAsia="cs-CZ"/>
        </w:rPr>
        <w:t>4364/7</w:t>
      </w:r>
      <w:r w:rsidRPr="00743E80">
        <w:rPr>
          <w:rFonts w:ascii="Times New Roman" w:eastAsia="Times New Roman" w:hAnsi="Times New Roman" w:cs="Times New Roman"/>
          <w:sz w:val="24"/>
          <w:szCs w:val="24"/>
          <w:lang w:val="sk-SK" w:eastAsia="cs-CZ"/>
        </w:rPr>
        <w:t xml:space="preserve"> parcela registra „C“ o výmere </w:t>
      </w:r>
      <w:r w:rsidR="009F7DC6" w:rsidRPr="009F7DC6">
        <w:rPr>
          <w:rFonts w:ascii="Times New Roman" w:eastAsia="Times New Roman" w:hAnsi="Times New Roman" w:cs="Times New Roman"/>
          <w:sz w:val="24"/>
          <w:szCs w:val="24"/>
          <w:lang w:val="sk-SK" w:eastAsia="cs-CZ"/>
        </w:rPr>
        <w:t>355</w:t>
      </w:r>
      <w:r w:rsidRPr="00743E80">
        <w:rPr>
          <w:rFonts w:ascii="Times New Roman" w:eastAsia="Times New Roman" w:hAnsi="Times New Roman" w:cs="Times New Roman"/>
          <w:sz w:val="24"/>
          <w:szCs w:val="24"/>
          <w:lang w:val="sk-SK" w:eastAsia="cs-CZ"/>
        </w:rPr>
        <w:t>m², druh pozemku:</w:t>
      </w:r>
      <w:r w:rsidRPr="009F7DC6">
        <w:rPr>
          <w:rFonts w:ascii="Times New Roman" w:eastAsia="Times New Roman" w:hAnsi="Times New Roman" w:cs="Times New Roman"/>
          <w:iCs/>
          <w:sz w:val="24"/>
          <w:szCs w:val="24"/>
          <w:lang w:val="sk-SK" w:eastAsia="cs-CZ"/>
        </w:rPr>
        <w:t xml:space="preserve"> zastavané plochy a nádvoria</w:t>
      </w:r>
      <w:r w:rsidRPr="00743E80">
        <w:rPr>
          <w:rFonts w:ascii="Times New Roman" w:eastAsia="Times New Roman" w:hAnsi="Times New Roman" w:cs="Times New Roman"/>
          <w:sz w:val="24"/>
          <w:szCs w:val="24"/>
          <w:lang w:val="sk-SK" w:eastAsia="cs-CZ"/>
        </w:rPr>
        <w:t xml:space="preserve">, podiel na spoločných častiach a spoločných zariadeniach domu a spoluvlastnícky podiel k pozemkom o veľkosti </w:t>
      </w:r>
      <w:r w:rsidR="009F7DC6" w:rsidRPr="009F7DC6">
        <w:rPr>
          <w:rFonts w:ascii="Times New Roman" w:eastAsia="Times New Roman" w:hAnsi="Times New Roman" w:cs="Times New Roman"/>
          <w:sz w:val="24"/>
          <w:szCs w:val="24"/>
          <w:lang w:val="sk-SK" w:eastAsia="cs-CZ"/>
        </w:rPr>
        <w:t>1/1</w:t>
      </w:r>
    </w:p>
    <w:p w:rsidR="00743E80" w:rsidRPr="00743E80" w:rsidRDefault="00743E80" w:rsidP="007D21A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9F7DC6">
        <w:rPr>
          <w:rFonts w:ascii="Times New Roman" w:eastAsia="Times New Roman" w:hAnsi="Times New Roman" w:cs="Times New Roman"/>
          <w:b/>
          <w:bCs/>
          <w:sz w:val="24"/>
          <w:szCs w:val="24"/>
          <w:lang w:val="sk-SK" w:eastAsia="cs-CZ"/>
        </w:rPr>
        <w:t>Cenník</w:t>
      </w:r>
      <w:r w:rsidRPr="00743E80">
        <w:rPr>
          <w:rFonts w:ascii="Times New Roman" w:eastAsia="Times New Roman" w:hAnsi="Times New Roman" w:cs="Times New Roman"/>
          <w:sz w:val="24"/>
          <w:szCs w:val="24"/>
          <w:lang w:val="sk-SK" w:eastAsia="cs-CZ"/>
        </w:rPr>
        <w:t xml:space="preserve"> – aktuálny prehľad cien ponúkaných služieb</w:t>
      </w:r>
    </w:p>
    <w:p w:rsidR="00743E80" w:rsidRDefault="00743E80" w:rsidP="00743E8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xml:space="preserve">Odstúpenie od zmluvy </w:t>
      </w:r>
      <w:r w:rsidRPr="00743E80">
        <w:rPr>
          <w:rFonts w:ascii="Times New Roman" w:eastAsia="Times New Roman" w:hAnsi="Times New Roman" w:cs="Times New Roman"/>
          <w:sz w:val="24"/>
          <w:szCs w:val="24"/>
          <w:lang w:val="sk-SK" w:eastAsia="cs-CZ"/>
        </w:rPr>
        <w:t>– odstúpenie od všetkých záväzkov vzniknutých zo zmluvy, ktorých dochádza k ukončeniu poskytovania všetkých služieb</w:t>
      </w:r>
    </w:p>
    <w:p w:rsidR="001C0344" w:rsidRPr="00743E80" w:rsidRDefault="001C0344" w:rsidP="001C0344">
      <w:pPr>
        <w:spacing w:before="100" w:beforeAutospacing="1" w:after="100" w:afterAutospacing="1" w:line="240" w:lineRule="auto"/>
        <w:ind w:left="720"/>
        <w:jc w:val="both"/>
        <w:rPr>
          <w:rFonts w:ascii="Times New Roman" w:eastAsia="Times New Roman" w:hAnsi="Times New Roman" w:cs="Times New Roman"/>
          <w:sz w:val="24"/>
          <w:szCs w:val="24"/>
          <w:lang w:val="sk-SK" w:eastAsia="cs-CZ"/>
        </w:rPr>
      </w:pPr>
    </w:p>
    <w:p w:rsidR="00743E80" w:rsidRPr="00743E80" w:rsidRDefault="00743E80" w:rsidP="00743E8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Produkty:</w:t>
      </w:r>
    </w:p>
    <w:p w:rsidR="00743E80" w:rsidRPr="00743E80"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Zápis adresy sídla</w:t>
      </w:r>
      <w:r w:rsidRPr="00743E80">
        <w:rPr>
          <w:rFonts w:ascii="Times New Roman" w:eastAsia="Times New Roman" w:hAnsi="Times New Roman" w:cs="Times New Roman"/>
          <w:sz w:val="24"/>
          <w:szCs w:val="24"/>
          <w:lang w:val="sk-SK" w:eastAsia="cs-CZ"/>
        </w:rPr>
        <w:t xml:space="preserve"> – poskytovateľ udelí súhlas so zaregistrovaním sídla spoločnosti užívateľa na adrese nehnuteľnosti</w:t>
      </w:r>
    </w:p>
    <w:p w:rsidR="00743E80" w:rsidRPr="00743E80"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Označenie - poštová schránka</w:t>
      </w:r>
      <w:r w:rsidRPr="00743E80">
        <w:rPr>
          <w:rFonts w:ascii="Times New Roman" w:eastAsia="Times New Roman" w:hAnsi="Times New Roman" w:cs="Times New Roman"/>
          <w:sz w:val="24"/>
          <w:szCs w:val="24"/>
          <w:lang w:val="sk-SK" w:eastAsia="cs-CZ"/>
        </w:rPr>
        <w:t xml:space="preserve"> – poskytovateľ označí poštovú schránku pre účely doručovania písomností.</w:t>
      </w:r>
    </w:p>
    <w:p w:rsidR="00743E80" w:rsidRPr="00743E80"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Prevzatie poštových zásielok</w:t>
      </w:r>
      <w:r w:rsidRPr="00743E80">
        <w:rPr>
          <w:rFonts w:ascii="Times New Roman" w:eastAsia="Times New Roman" w:hAnsi="Times New Roman" w:cs="Times New Roman"/>
          <w:sz w:val="24"/>
          <w:szCs w:val="24"/>
          <w:lang w:val="sk-SK" w:eastAsia="cs-CZ"/>
        </w:rPr>
        <w:t xml:space="preserve"> – poskytovateľ bude vykonávať preberanie zásielok na základe splnomocnenia užív</w:t>
      </w:r>
      <w:r w:rsidR="00721428">
        <w:rPr>
          <w:rFonts w:ascii="Times New Roman" w:eastAsia="Times New Roman" w:hAnsi="Times New Roman" w:cs="Times New Roman"/>
          <w:sz w:val="24"/>
          <w:szCs w:val="24"/>
          <w:lang w:val="sk-SK" w:eastAsia="cs-CZ"/>
        </w:rPr>
        <w:t>ateľom.</w:t>
      </w:r>
    </w:p>
    <w:p w:rsidR="00743E80" w:rsidRPr="00743E80"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Oznámenie o zásielkach emailom</w:t>
      </w:r>
      <w:r w:rsidRPr="00743E80">
        <w:rPr>
          <w:rFonts w:ascii="Times New Roman" w:eastAsia="Times New Roman" w:hAnsi="Times New Roman" w:cs="Times New Roman"/>
          <w:sz w:val="24"/>
          <w:szCs w:val="24"/>
          <w:lang w:val="sk-SK" w:eastAsia="cs-CZ"/>
        </w:rPr>
        <w:t xml:space="preserve"> – poskytovateľ bude informovať užívateľa o došlých </w:t>
      </w:r>
      <w:r w:rsidR="00721428" w:rsidRPr="00743E80">
        <w:rPr>
          <w:rFonts w:ascii="Times New Roman" w:eastAsia="Times New Roman" w:hAnsi="Times New Roman" w:cs="Times New Roman"/>
          <w:sz w:val="24"/>
          <w:szCs w:val="24"/>
          <w:lang w:val="sk-SK" w:eastAsia="cs-CZ"/>
        </w:rPr>
        <w:t>zásielkach</w:t>
      </w:r>
      <w:r w:rsidRPr="00743E80">
        <w:rPr>
          <w:rFonts w:ascii="Times New Roman" w:eastAsia="Times New Roman" w:hAnsi="Times New Roman" w:cs="Times New Roman"/>
          <w:sz w:val="24"/>
          <w:szCs w:val="24"/>
          <w:lang w:val="sk-SK" w:eastAsia="cs-CZ"/>
        </w:rPr>
        <w:t xml:space="preserve"> prostredníctvom elektronickej pošty.</w:t>
      </w:r>
    </w:p>
    <w:p w:rsidR="00743E80" w:rsidRPr="00743E80"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lastRenderedPageBreak/>
        <w:t>Posielanie listov poštou 1x mesačne (SR)</w:t>
      </w:r>
      <w:r w:rsidRPr="00743E80">
        <w:rPr>
          <w:rFonts w:ascii="Times New Roman" w:eastAsia="Times New Roman" w:hAnsi="Times New Roman" w:cs="Times New Roman"/>
          <w:sz w:val="24"/>
          <w:szCs w:val="24"/>
          <w:lang w:val="sk-SK" w:eastAsia="cs-CZ"/>
        </w:rPr>
        <w:t xml:space="preserve"> – poskytovateľ bude zasielať užívateľovi všetky prijaté zásielky na korešpondenčnú adresu určenú užívateľom.</w:t>
      </w:r>
    </w:p>
    <w:p w:rsidR="00743E80" w:rsidRPr="00743E80"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xml:space="preserve">Prefotenie a zaslanie cez </w:t>
      </w:r>
      <w:proofErr w:type="spellStart"/>
      <w:r w:rsidRPr="00743E80">
        <w:rPr>
          <w:rFonts w:ascii="Times New Roman" w:eastAsia="Times New Roman" w:hAnsi="Times New Roman" w:cs="Times New Roman"/>
          <w:b/>
          <w:bCs/>
          <w:sz w:val="24"/>
          <w:szCs w:val="24"/>
          <w:lang w:val="sk-SK" w:eastAsia="cs-CZ"/>
        </w:rPr>
        <w:t>Viber</w:t>
      </w:r>
      <w:proofErr w:type="spellEnd"/>
      <w:r w:rsidRPr="00743E80">
        <w:rPr>
          <w:rFonts w:ascii="Times New Roman" w:eastAsia="Times New Roman" w:hAnsi="Times New Roman" w:cs="Times New Roman"/>
          <w:b/>
          <w:bCs/>
          <w:sz w:val="24"/>
          <w:szCs w:val="24"/>
          <w:lang w:val="sk-SK" w:eastAsia="cs-CZ"/>
        </w:rPr>
        <w:t xml:space="preserve">, </w:t>
      </w:r>
      <w:proofErr w:type="spellStart"/>
      <w:r w:rsidRPr="00743E80">
        <w:rPr>
          <w:rFonts w:ascii="Times New Roman" w:eastAsia="Times New Roman" w:hAnsi="Times New Roman" w:cs="Times New Roman"/>
          <w:b/>
          <w:bCs/>
          <w:sz w:val="24"/>
          <w:szCs w:val="24"/>
          <w:lang w:val="sk-SK" w:eastAsia="cs-CZ"/>
        </w:rPr>
        <w:t>WhatsApp</w:t>
      </w:r>
      <w:proofErr w:type="spellEnd"/>
      <w:r w:rsidRPr="00743E80">
        <w:rPr>
          <w:rFonts w:ascii="Times New Roman" w:eastAsia="Times New Roman" w:hAnsi="Times New Roman" w:cs="Times New Roman"/>
          <w:sz w:val="24"/>
          <w:szCs w:val="24"/>
          <w:lang w:val="sk-SK" w:eastAsia="cs-CZ"/>
        </w:rPr>
        <w:t> – poskytovateľ na základe súhlasu a výzvy užívateľa otvorí došlú zásielku a jej obsah prefotí a zašle užívateľovi elektronickou formou.</w:t>
      </w:r>
    </w:p>
    <w:p w:rsidR="00A01F4F" w:rsidRDefault="00743E80" w:rsidP="00743E8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xml:space="preserve">Osobné vyzdvihnutie zásielok aj balíkov. </w:t>
      </w:r>
      <w:r w:rsidRPr="00743E80">
        <w:rPr>
          <w:rFonts w:ascii="Times New Roman" w:eastAsia="Times New Roman" w:hAnsi="Times New Roman" w:cs="Times New Roman"/>
          <w:sz w:val="24"/>
          <w:szCs w:val="24"/>
          <w:lang w:val="sk-SK" w:eastAsia="cs-CZ"/>
        </w:rPr>
        <w:t xml:space="preserve">– poskytovateľ zabezpečí užívateľovi možnosť osobného vyzdvihnutia zásielok na určenej adrese v čase, ktorý je uvedený </w:t>
      </w:r>
      <w:r w:rsidR="00721428">
        <w:rPr>
          <w:rFonts w:ascii="Times New Roman" w:eastAsia="Times New Roman" w:hAnsi="Times New Roman" w:cs="Times New Roman"/>
          <w:sz w:val="24"/>
          <w:szCs w:val="24"/>
          <w:lang w:val="sk-SK" w:eastAsia="cs-CZ"/>
        </w:rPr>
        <w:t>na webovej stránke www.virtuálnesidlomalacky</w:t>
      </w:r>
      <w:r w:rsidRPr="00743E80">
        <w:rPr>
          <w:rFonts w:ascii="Times New Roman" w:eastAsia="Times New Roman" w:hAnsi="Times New Roman" w:cs="Times New Roman"/>
          <w:sz w:val="24"/>
          <w:szCs w:val="24"/>
          <w:lang w:val="sk-SK" w:eastAsia="cs-CZ"/>
        </w:rPr>
        <w:t xml:space="preserve">.sk. V rámci tejto služby poskytovateľ zabezpečuje aj vyzdvihnutie a uschovanie balíkov užívateľa. Užívateľ sa zaväzuje tieto zásielky (vrátane balíkov) </w:t>
      </w:r>
      <w:r w:rsidR="00721428" w:rsidRPr="00743E80">
        <w:rPr>
          <w:rFonts w:ascii="Times New Roman" w:eastAsia="Times New Roman" w:hAnsi="Times New Roman" w:cs="Times New Roman"/>
          <w:sz w:val="24"/>
          <w:szCs w:val="24"/>
          <w:lang w:val="sk-SK" w:eastAsia="cs-CZ"/>
        </w:rPr>
        <w:t>vyzdvihnúť</w:t>
      </w:r>
      <w:r w:rsidRPr="00743E80">
        <w:rPr>
          <w:rFonts w:ascii="Times New Roman" w:eastAsia="Times New Roman" w:hAnsi="Times New Roman" w:cs="Times New Roman"/>
          <w:sz w:val="24"/>
          <w:szCs w:val="24"/>
          <w:lang w:val="sk-SK" w:eastAsia="cs-CZ"/>
        </w:rPr>
        <w:t xml:space="preserve"> minimálne 1x za mesiac.</w:t>
      </w:r>
    </w:p>
    <w:p w:rsidR="00743E80" w:rsidRPr="00A01F4F" w:rsidRDefault="00743E80" w:rsidP="00A01F4F">
      <w:pPr>
        <w:spacing w:before="100" w:beforeAutospacing="1" w:after="100" w:afterAutospacing="1" w:line="240" w:lineRule="auto"/>
        <w:ind w:left="720"/>
        <w:jc w:val="both"/>
        <w:rPr>
          <w:rFonts w:ascii="Times New Roman" w:eastAsia="Times New Roman" w:hAnsi="Times New Roman" w:cs="Times New Roman"/>
          <w:sz w:val="24"/>
          <w:szCs w:val="24"/>
          <w:lang w:val="sk-SK" w:eastAsia="cs-CZ"/>
        </w:rPr>
      </w:pPr>
      <w:r w:rsidRPr="00A01F4F">
        <w:rPr>
          <w:rFonts w:ascii="Times New Roman" w:eastAsia="Times New Roman" w:hAnsi="Times New Roman" w:cs="Times New Roman"/>
          <w:b/>
          <w:bCs/>
          <w:sz w:val="24"/>
          <w:szCs w:val="24"/>
          <w:lang w:val="sk-SK" w:eastAsia="cs-CZ"/>
        </w:rPr>
        <w:t> </w:t>
      </w:r>
    </w:p>
    <w:p w:rsidR="00743E80" w:rsidRPr="00743E80" w:rsidRDefault="00743E80" w:rsidP="00743E8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Základné ustanovenia</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xml:space="preserve">Poskytovateľ vyhlasuje, že je oprávnený poskytovať služby na uvedených nehnuteľnostiach na základe </w:t>
      </w:r>
      <w:r w:rsidR="009F7DC6">
        <w:rPr>
          <w:rFonts w:ascii="Times New Roman" w:eastAsia="Times New Roman" w:hAnsi="Times New Roman" w:cs="Times New Roman"/>
          <w:sz w:val="24"/>
          <w:szCs w:val="24"/>
          <w:lang w:val="sk-SK" w:eastAsia="cs-CZ"/>
        </w:rPr>
        <w:t>zmluvy a súhlasu vlastníka</w:t>
      </w:r>
      <w:r w:rsidRPr="00743E80">
        <w:rPr>
          <w:rFonts w:ascii="Times New Roman" w:eastAsia="Times New Roman" w:hAnsi="Times New Roman" w:cs="Times New Roman"/>
          <w:sz w:val="24"/>
          <w:szCs w:val="24"/>
          <w:lang w:val="sk-SK" w:eastAsia="cs-CZ"/>
        </w:rPr>
        <w:t>, ktoré v zmysle zákona umožňujú aby tieto služby na uvedených nehnuteľnostiach poskytoval.</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vyhlasuje, že k plneniu zmluvy disponuje príslušným živnostenským oprávnením.</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predloží najneskôr pri podpise zmluvy poskytovateľovi originál zakladateľského dokumentu užívateľa, ak užívateľ ešte nie je zapísaný v obchodnom registri, alebo originál výpisu z obchodného registra užívateľa nie starší ako štrnásť (14) dní, ak užívateľ je už zapísaný v obchodnom registri.</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je povinný užívať služby poskytované poskytovateľom na základe zmluvy tak, aby nedošlo k poškodeniu dobrého mena poskytovateľa. V prípade porušenia tejto povinnosti je užívateľ povinný zaplatiť poskytovateľovi zmluvnú pokut</w:t>
      </w:r>
      <w:r w:rsidR="009F7DC6">
        <w:rPr>
          <w:rFonts w:ascii="Times New Roman" w:eastAsia="Times New Roman" w:hAnsi="Times New Roman" w:cs="Times New Roman"/>
          <w:sz w:val="24"/>
          <w:szCs w:val="24"/>
          <w:lang w:val="sk-SK" w:eastAsia="cs-CZ"/>
        </w:rPr>
        <w:t>u vo výške 500,- EUR (slovom: pä</w:t>
      </w:r>
      <w:r w:rsidRPr="00743E80">
        <w:rPr>
          <w:rFonts w:ascii="Times New Roman" w:eastAsia="Times New Roman" w:hAnsi="Times New Roman" w:cs="Times New Roman"/>
          <w:sz w:val="24"/>
          <w:szCs w:val="24"/>
          <w:lang w:val="sk-SK" w:eastAsia="cs-CZ"/>
        </w:rPr>
        <w:t xml:space="preserve">ťsto euro Eur), a to do troch (3) dní od doručenia výzvy poskytovateľa na zaplatenie zmluvnej pokuty. Poskytovateľ je ďalej oprávnený okamžite odstúpiť </w:t>
      </w:r>
      <w:r w:rsidR="009F7DC6">
        <w:rPr>
          <w:rFonts w:ascii="Times New Roman" w:eastAsia="Times New Roman" w:hAnsi="Times New Roman" w:cs="Times New Roman"/>
          <w:sz w:val="24"/>
          <w:szCs w:val="24"/>
          <w:lang w:val="sk-SK" w:eastAsia="cs-CZ"/>
        </w:rPr>
        <w:t xml:space="preserve">od </w:t>
      </w:r>
      <w:r w:rsidRPr="00743E80">
        <w:rPr>
          <w:rFonts w:ascii="Times New Roman" w:eastAsia="Times New Roman" w:hAnsi="Times New Roman" w:cs="Times New Roman"/>
          <w:sz w:val="24"/>
          <w:szCs w:val="24"/>
          <w:lang w:val="sk-SK" w:eastAsia="cs-CZ"/>
        </w:rPr>
        <w:t>zmluvy.</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má právo požiadať o zmenu rozsahu a nastavenia služieb v zmluve. Ak sa jedná o zmenu neovplyvňujúcu cenu hradenú užívateľom za služby, vykoná poskytovateľ zmenu bez zbytočného odkladu. V opačnom prípade vykoná poskytovateľ zmenu k poslednému dňu predplateného obdobia, prípadne podľa dohody s užívateľom.</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je povinný bez zbytočného odkladu oznámiť poskytovateľovi akékoľvek zmeny svojich identifikačných, fakturačných a kontaktných údajov. V opačnom prípade je poskytovateľ oprávnený prerušiť poskytovanie služieb alebo negarantovať ich úplnosť.</w:t>
      </w:r>
    </w:p>
    <w:p w:rsidR="00743E80" w:rsidRPr="00743E80" w:rsidRDefault="00743E80" w:rsidP="00743E8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Uzavretím zmluvy užívateľ udeľuje svojim podpisom na nej poskytovateľovi súhlas so spracovávaním osobných údajov užívateľa na účely súvisiace s poskyto</w:t>
      </w:r>
      <w:r w:rsidR="009F7DC6">
        <w:rPr>
          <w:rFonts w:ascii="Times New Roman" w:eastAsia="Times New Roman" w:hAnsi="Times New Roman" w:cs="Times New Roman"/>
          <w:sz w:val="24"/>
          <w:szCs w:val="24"/>
          <w:lang w:val="sk-SK" w:eastAsia="cs-CZ"/>
        </w:rPr>
        <w:t xml:space="preserve">vaním služieb, a to v rozsahu: </w:t>
      </w:r>
      <w:r w:rsidRPr="00743E80">
        <w:rPr>
          <w:rFonts w:ascii="Times New Roman" w:eastAsia="Times New Roman" w:hAnsi="Times New Roman" w:cs="Times New Roman"/>
          <w:sz w:val="24"/>
          <w:szCs w:val="24"/>
          <w:lang w:val="sk-SK" w:eastAsia="cs-CZ"/>
        </w:rPr>
        <w:t>meno, priezvisko, dátum narodenia, adresa trvalého alebo prechodného pobytu. Súhlas sa udeľuje na dobu platnosti zmluvy a tiež počas obdobia, ktoré preklenie dobu platnosti zmluvy, ak je v súvislosti s právnou povinnosťou určenou všeobecne záväzným právnym predpisom poskytovateľ povinný tieto údaje uchovávať alebo inak s nimi nakladať.</w:t>
      </w:r>
    </w:p>
    <w:p w:rsidR="00743E80" w:rsidRPr="00743E80" w:rsidRDefault="00743E80" w:rsidP="00743E8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Služba Zápis adresy sídla</w:t>
      </w:r>
    </w:p>
    <w:p w:rsidR="00743E80" w:rsidRPr="00743E80" w:rsidRDefault="00743E80" w:rsidP="00743E8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lastRenderedPageBreak/>
        <w:t>Poskytovateľ umožní užívateľovi zaregistrovať v obchodnom registri,  živnostenskom registri alebo inom príslušnom registri adresu poskytovateľa ako sídlo užívateľa a používať ju počas trvania zmluvy ako sídlo užívateľa.</w:t>
      </w:r>
    </w:p>
    <w:p w:rsidR="00743E80" w:rsidRPr="00743E80" w:rsidRDefault="00743E80" w:rsidP="00743E8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dodá užívateľovi písomný súhlas prenajímateľa ako vlastníka nehnuteľnosti s umiestnením sídla užívateľa na adrese poskytovateľa potrebný pre registráciu adresy poskytovateľa ako sídla užívateľa v obchodnom registri, živnostenskom registri alebo inom príslušnom registri.</w:t>
      </w:r>
    </w:p>
    <w:p w:rsidR="00743E80" w:rsidRPr="00743E80" w:rsidRDefault="00743E80" w:rsidP="00743E8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je oprávnený počas trvania zmluvy používať adresu ako svoje sídlo jej uvádzaním na svojich písomnostiach a dokumentoch v úradnom a obchodnom styku s tretími osobami.</w:t>
      </w:r>
    </w:p>
    <w:p w:rsidR="00743E80" w:rsidRPr="00743E80" w:rsidRDefault="00743E80" w:rsidP="00743E8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sa počas trvania zmluvy zaväzuje pripevniť na poštovú schránku prislúchajúcu k Nehnuteľnosti umiestniť obchodné meno užívateľa vo veľkosti podľa svojho uváženia za účelom informovania o sídle užívateľa ak nie je v zmluve uvedené inak.</w:t>
      </w:r>
    </w:p>
    <w:p w:rsidR="00743E80" w:rsidRPr="00743E80" w:rsidRDefault="00743E80" w:rsidP="00743E8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C21241">
        <w:rPr>
          <w:rFonts w:ascii="Times New Roman" w:eastAsia="Times New Roman" w:hAnsi="Times New Roman" w:cs="Times New Roman"/>
          <w:sz w:val="24"/>
          <w:szCs w:val="24"/>
          <w:lang w:val="sk-SK" w:eastAsia="cs-CZ"/>
        </w:rPr>
        <w:t>Užívateľ berie na vedomie, že využívaním služby sídlo nevzniká užívateľovi nárok na sprístupnenie nehnuteľnosti používateľa mimo rámec dohodnutý v zmluve, užívateľ nie je oprávnený umiestňovať v nehnuteľnosti ani z jeho vonkajšej strany vlastné nápisy, technické označenia ani vnášať do Nehnuteľnosti akékoľvek hnuteľné veci. V prípade porušenia tejto povinnosti je užívateľ povinný zaplatiť poskytovateľovi zmluvnú pokutu vo výške 500,- EUR (slovom: p</w:t>
      </w:r>
      <w:r w:rsidR="00910A85" w:rsidRPr="00C21241">
        <w:rPr>
          <w:rFonts w:ascii="Times New Roman" w:eastAsia="Times New Roman" w:hAnsi="Times New Roman" w:cs="Times New Roman"/>
          <w:sz w:val="24"/>
          <w:szCs w:val="24"/>
          <w:lang w:val="sk-SK" w:eastAsia="cs-CZ"/>
        </w:rPr>
        <w:t>ä</w:t>
      </w:r>
      <w:r w:rsidRPr="00C21241">
        <w:rPr>
          <w:rFonts w:ascii="Times New Roman" w:eastAsia="Times New Roman" w:hAnsi="Times New Roman" w:cs="Times New Roman"/>
          <w:sz w:val="24"/>
          <w:szCs w:val="24"/>
          <w:lang w:val="sk-SK" w:eastAsia="cs-CZ"/>
        </w:rPr>
        <w:t>ťsto Eur), a to do troch (3) dní od doručenia výzvy poskytovateľa na zaplatenie zmluvnej pokuty</w:t>
      </w:r>
      <w:r w:rsidR="00C21241">
        <w:rPr>
          <w:rFonts w:ascii="Times New Roman" w:eastAsia="Times New Roman" w:hAnsi="Times New Roman" w:cs="Times New Roman"/>
          <w:sz w:val="24"/>
          <w:szCs w:val="24"/>
          <w:lang w:val="sk-SK" w:eastAsia="cs-CZ"/>
        </w:rPr>
        <w:t>.</w:t>
      </w:r>
      <w:r w:rsidRPr="00743E80">
        <w:rPr>
          <w:rFonts w:ascii="Times New Roman" w:eastAsia="Times New Roman" w:hAnsi="Times New Roman" w:cs="Times New Roman"/>
          <w:sz w:val="24"/>
          <w:szCs w:val="24"/>
          <w:lang w:val="sk-SK" w:eastAsia="cs-CZ"/>
        </w:rPr>
        <w:t xml:space="preserve"> Poskytovateľ je ďalej oprávnený okamžite odstúpiť od zmluvy. Nárok poskytovateľa na náhradu škody tým nie je dotknutý.</w:t>
      </w:r>
    </w:p>
    <w:p w:rsidR="00743E80" w:rsidRPr="00743E80" w:rsidRDefault="00743E80" w:rsidP="00743E8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Podpisom zmluvy zmluvné strany vyhlasujú, že v nebytovom priestore sa v čase podpisu zmluvy nenachádzajú a v budúcnosti ani nebudú nachádzať žiadne hnuteľné veci vo výlučnom vlastníctve či podielovom resp. bezpodielovom spoluvlastníctve užívateľa.</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910A85" w:rsidRDefault="00743E80" w:rsidP="00743E8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Služba Prevzatie poštových zásielok</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preberá poštové a iné zásielky určené pre užívateľa s výnimkou zásielok, doporučených a zásielok do vlastných rúk podobne ako aj zásielok s ktorými sa spája úhrada peňažnej čiastky alebo poskytnutie akéhokoľvek plnenia, ak sa zmluvné strany v konkrétnom prípade písomne nedohodnú inak.</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Ak sa v konkrétnom prípade zmluvné strany písomne nedohodnú inak, poskytovateľ nie je povinný prijímať zásielky adresované užívateľovi ťažšie ako päť kilogramov (5 kg), väčšie ako štyridsaťpäť centimetrov (45 cm) v ktoromkoľvek rozmere, s objemom väčším ako tri stotiny kubického metra (0,03 m³), alebo zásielky obsahujúce nebezpečné veci, živé zvieratá alebo tovar podliehajúci skaze.</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je oprávnený podľa vlastného rozhodnutia odmietnuť prevzatie akejkoľvek zásielky adresovanej užívateľovi, pri ktorej má podozrenie na jej nebezpečný obsah alebo ju považuje za nezákonnú.</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nezodpovedá za škodu spôsobenú neprevzatím alebo oneskoreným prevzatím zásielky doposielanej užívateľovi zo strany poskytovateľa pri plnení zmluvy. Zásielky, ktoré sa poskytovateľovi vrátili ako nedoručené skladuje poskytovateľ po dobu troch (3) mesiacov. Ak nie je uskladnená zásielka prevzatá, poskytovateľ ju po uplynutí doby uvedenej v predošlej vete, skartuje.</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uschová prebraté zásielky po dobu 3 kalendárnych mesiacov.</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lastRenderedPageBreak/>
        <w:t>Užívateľ si takéto zásielky môže vyzdvihnúť na Poskytovateľom určenej adrese vo  vopred dohodnutom čase.</w:t>
      </w:r>
    </w:p>
    <w:p w:rsidR="00743E80" w:rsidRPr="00743E80" w:rsidRDefault="00743E80" w:rsidP="00743E8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V prípade ak osobné vyzdvihnutie zásielok nie je súčasťou balíčka je Poskytovateľ oprávnený účtovať za túto službu poplatok v zmysle cenníka dodatkových služieb.</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910A85" w:rsidRDefault="00743E80" w:rsidP="00743E8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Služba Oznámenie o zásielkach emailom</w:t>
      </w:r>
    </w:p>
    <w:p w:rsidR="00743E80" w:rsidRPr="00743E80" w:rsidRDefault="00743E80" w:rsidP="00743E8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sa na základe zmluvy z</w:t>
      </w:r>
      <w:r w:rsidR="00910A85">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väzuje informovať 1x týždenne užívateľa o prijatých zásielk</w:t>
      </w:r>
      <w:r w:rsidR="00910A85">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ch prostredníctvom oznámení formou elektronickej pošty</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w:t>
      </w:r>
    </w:p>
    <w:p w:rsidR="00743E80" w:rsidRPr="00910A85" w:rsidRDefault="00743E80" w:rsidP="00743E8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Služba Posielanie listov poštou 1x mesačne (SR)</w:t>
      </w:r>
    </w:p>
    <w:p w:rsidR="00743E80" w:rsidRPr="00743E80" w:rsidRDefault="00743E80" w:rsidP="00743E8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sa na základe zmluvy z</w:t>
      </w:r>
      <w:r w:rsidR="00910A85">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 xml:space="preserve">väzuje zasielať listovú korešpondenciu doporučene periodicky 1 x mesačne na adresu špecifikovanú </w:t>
      </w:r>
      <w:r w:rsidR="00910A85">
        <w:rPr>
          <w:rFonts w:ascii="Times New Roman" w:eastAsia="Times New Roman" w:hAnsi="Times New Roman" w:cs="Times New Roman"/>
          <w:sz w:val="24"/>
          <w:szCs w:val="24"/>
          <w:lang w:val="sk-SK" w:eastAsia="cs-CZ"/>
        </w:rPr>
        <w:t>u</w:t>
      </w:r>
      <w:r w:rsidRPr="00743E80">
        <w:rPr>
          <w:rFonts w:ascii="Times New Roman" w:eastAsia="Times New Roman" w:hAnsi="Times New Roman" w:cs="Times New Roman"/>
          <w:sz w:val="24"/>
          <w:szCs w:val="24"/>
          <w:lang w:val="sk-SK" w:eastAsia="cs-CZ"/>
        </w:rPr>
        <w:t>žívateľom.</w:t>
      </w:r>
    </w:p>
    <w:p w:rsidR="00743E80" w:rsidRPr="00743E80" w:rsidRDefault="00743E80" w:rsidP="00743E8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Zásielka bude obsahovať všetky prijaté listové z</w:t>
      </w:r>
      <w:r w:rsidR="00910A85">
        <w:rPr>
          <w:rFonts w:ascii="Times New Roman" w:eastAsia="Times New Roman" w:hAnsi="Times New Roman" w:cs="Times New Roman"/>
          <w:sz w:val="24"/>
          <w:szCs w:val="24"/>
          <w:lang w:val="sk-SK" w:eastAsia="cs-CZ"/>
        </w:rPr>
        <w:t>á</w:t>
      </w:r>
      <w:r w:rsidRPr="00743E80">
        <w:rPr>
          <w:rFonts w:ascii="Times New Roman" w:eastAsia="Times New Roman" w:hAnsi="Times New Roman" w:cs="Times New Roman"/>
          <w:sz w:val="24"/>
          <w:szCs w:val="24"/>
          <w:lang w:val="sk-SK" w:eastAsia="cs-CZ"/>
        </w:rPr>
        <w:t xml:space="preserve">sielky </w:t>
      </w:r>
      <w:r w:rsidR="00910A85" w:rsidRPr="00743E80">
        <w:rPr>
          <w:rFonts w:ascii="Times New Roman" w:eastAsia="Times New Roman" w:hAnsi="Times New Roman" w:cs="Times New Roman"/>
          <w:sz w:val="24"/>
          <w:szCs w:val="24"/>
          <w:lang w:val="sk-SK" w:eastAsia="cs-CZ"/>
        </w:rPr>
        <w:t>obdŕžané</w:t>
      </w:r>
      <w:r w:rsidRPr="00743E80">
        <w:rPr>
          <w:rFonts w:ascii="Times New Roman" w:eastAsia="Times New Roman" w:hAnsi="Times New Roman" w:cs="Times New Roman"/>
          <w:sz w:val="24"/>
          <w:szCs w:val="24"/>
          <w:lang w:val="sk-SK" w:eastAsia="cs-CZ"/>
        </w:rPr>
        <w:t xml:space="preserve"> na adrese sídla</w:t>
      </w:r>
      <w:r w:rsidR="00910A85">
        <w:rPr>
          <w:rFonts w:ascii="Times New Roman" w:eastAsia="Times New Roman" w:hAnsi="Times New Roman" w:cs="Times New Roman"/>
          <w:sz w:val="24"/>
          <w:szCs w:val="24"/>
          <w:lang w:val="sk-SK" w:eastAsia="cs-CZ"/>
        </w:rPr>
        <w:t xml:space="preserve"> s</w:t>
      </w:r>
      <w:r w:rsidRPr="00743E80">
        <w:rPr>
          <w:rFonts w:ascii="Times New Roman" w:eastAsia="Times New Roman" w:hAnsi="Times New Roman" w:cs="Times New Roman"/>
          <w:sz w:val="24"/>
          <w:szCs w:val="24"/>
          <w:lang w:val="sk-SK" w:eastAsia="cs-CZ"/>
        </w:rPr>
        <w:t>poločnos</w:t>
      </w:r>
      <w:r w:rsidR="00910A85">
        <w:rPr>
          <w:rFonts w:ascii="Times New Roman" w:eastAsia="Times New Roman" w:hAnsi="Times New Roman" w:cs="Times New Roman"/>
          <w:sz w:val="24"/>
          <w:szCs w:val="24"/>
          <w:lang w:val="sk-SK" w:eastAsia="cs-CZ"/>
        </w:rPr>
        <w:t>t</w:t>
      </w:r>
      <w:r w:rsidRPr="00743E80">
        <w:rPr>
          <w:rFonts w:ascii="Times New Roman" w:eastAsia="Times New Roman" w:hAnsi="Times New Roman" w:cs="Times New Roman"/>
          <w:sz w:val="24"/>
          <w:szCs w:val="24"/>
          <w:lang w:val="sk-SK" w:eastAsia="cs-CZ"/>
        </w:rPr>
        <w:t>i užívateľa .</w:t>
      </w:r>
    </w:p>
    <w:p w:rsidR="00743E80" w:rsidRPr="00743E80" w:rsidRDefault="00743E80" w:rsidP="00743E8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4C69ED">
        <w:rPr>
          <w:rFonts w:ascii="Times New Roman" w:eastAsia="Times New Roman" w:hAnsi="Times New Roman" w:cs="Times New Roman"/>
          <w:sz w:val="24"/>
          <w:szCs w:val="24"/>
          <w:lang w:val="sk-SK" w:eastAsia="cs-CZ"/>
        </w:rPr>
        <w:t xml:space="preserve">Zásielka do 1 kg odoslaná doporučene v rámci SR Slovenskou </w:t>
      </w:r>
      <w:r w:rsidR="00910A85" w:rsidRPr="004C69ED">
        <w:rPr>
          <w:rFonts w:ascii="Times New Roman" w:eastAsia="Times New Roman" w:hAnsi="Times New Roman" w:cs="Times New Roman"/>
          <w:sz w:val="24"/>
          <w:szCs w:val="24"/>
          <w:lang w:val="sk-SK" w:eastAsia="cs-CZ"/>
        </w:rPr>
        <w:t>p</w:t>
      </w:r>
      <w:r w:rsidRPr="004C69ED">
        <w:rPr>
          <w:rFonts w:ascii="Times New Roman" w:eastAsia="Times New Roman" w:hAnsi="Times New Roman" w:cs="Times New Roman"/>
          <w:sz w:val="24"/>
          <w:szCs w:val="24"/>
          <w:lang w:val="sk-SK" w:eastAsia="cs-CZ"/>
        </w:rPr>
        <w:t>oštou,</w:t>
      </w:r>
      <w:r w:rsidR="004C69ED">
        <w:rPr>
          <w:rFonts w:ascii="Times New Roman" w:eastAsia="Times New Roman" w:hAnsi="Times New Roman" w:cs="Times New Roman"/>
          <w:sz w:val="24"/>
          <w:szCs w:val="24"/>
          <w:lang w:val="sk-SK" w:eastAsia="cs-CZ"/>
        </w:rPr>
        <w:t xml:space="preserve"> </w:t>
      </w:r>
      <w:proofErr w:type="spellStart"/>
      <w:r w:rsidRPr="004C69ED">
        <w:rPr>
          <w:rFonts w:ascii="Times New Roman" w:eastAsia="Times New Roman" w:hAnsi="Times New Roman" w:cs="Times New Roman"/>
          <w:sz w:val="24"/>
          <w:szCs w:val="24"/>
          <w:lang w:val="sk-SK" w:eastAsia="cs-CZ"/>
        </w:rPr>
        <w:t>a.s</w:t>
      </w:r>
      <w:proofErr w:type="spellEnd"/>
      <w:r w:rsidRPr="004C69ED">
        <w:rPr>
          <w:rFonts w:ascii="Times New Roman" w:eastAsia="Times New Roman" w:hAnsi="Times New Roman" w:cs="Times New Roman"/>
          <w:sz w:val="24"/>
          <w:szCs w:val="24"/>
          <w:lang w:val="sk-SK" w:eastAsia="cs-CZ"/>
        </w:rPr>
        <w:t xml:space="preserve">   je </w:t>
      </w:r>
      <w:r w:rsidR="004C69ED" w:rsidRPr="004C69ED">
        <w:rPr>
          <w:rFonts w:ascii="Times New Roman" w:eastAsia="Times New Roman" w:hAnsi="Times New Roman" w:cs="Times New Roman"/>
          <w:sz w:val="24"/>
          <w:szCs w:val="24"/>
          <w:lang w:val="sk-SK" w:eastAsia="cs-CZ"/>
        </w:rPr>
        <w:t>súčasťou balíka</w:t>
      </w:r>
      <w:r w:rsidRPr="004C69ED">
        <w:rPr>
          <w:rFonts w:ascii="Times New Roman" w:eastAsia="Times New Roman" w:hAnsi="Times New Roman" w:cs="Times New Roman"/>
          <w:sz w:val="24"/>
          <w:szCs w:val="24"/>
          <w:lang w:val="sk-SK" w:eastAsia="cs-CZ"/>
        </w:rPr>
        <w:t>.</w:t>
      </w:r>
      <w:r w:rsidRPr="00743E80">
        <w:rPr>
          <w:rFonts w:ascii="Times New Roman" w:eastAsia="Times New Roman" w:hAnsi="Times New Roman" w:cs="Times New Roman"/>
          <w:sz w:val="24"/>
          <w:szCs w:val="24"/>
          <w:lang w:val="sk-SK" w:eastAsia="cs-CZ"/>
        </w:rPr>
        <w:t xml:space="preserve"> Zásielky nad 1 kg budú spoplatnené podľa aktuálneho cenníka doplnkových služieb.</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910A85" w:rsidRDefault="00743E80" w:rsidP="00743E8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xml:space="preserve">Služba Prefotenie a zaslanie cez </w:t>
      </w:r>
      <w:proofErr w:type="spellStart"/>
      <w:r w:rsidRPr="00743E80">
        <w:rPr>
          <w:rFonts w:ascii="Times New Roman" w:eastAsia="Times New Roman" w:hAnsi="Times New Roman" w:cs="Times New Roman"/>
          <w:b/>
          <w:bCs/>
          <w:sz w:val="24"/>
          <w:szCs w:val="24"/>
          <w:lang w:val="sk-SK" w:eastAsia="cs-CZ"/>
        </w:rPr>
        <w:t>Viber</w:t>
      </w:r>
      <w:proofErr w:type="spellEnd"/>
      <w:r w:rsidRPr="00743E80">
        <w:rPr>
          <w:rFonts w:ascii="Times New Roman" w:eastAsia="Times New Roman" w:hAnsi="Times New Roman" w:cs="Times New Roman"/>
          <w:b/>
          <w:bCs/>
          <w:sz w:val="24"/>
          <w:szCs w:val="24"/>
          <w:lang w:val="sk-SK" w:eastAsia="cs-CZ"/>
        </w:rPr>
        <w:t xml:space="preserve">, </w:t>
      </w:r>
      <w:proofErr w:type="spellStart"/>
      <w:r w:rsidRPr="00743E80">
        <w:rPr>
          <w:rFonts w:ascii="Times New Roman" w:eastAsia="Times New Roman" w:hAnsi="Times New Roman" w:cs="Times New Roman"/>
          <w:b/>
          <w:bCs/>
          <w:sz w:val="24"/>
          <w:szCs w:val="24"/>
          <w:lang w:val="sk-SK" w:eastAsia="cs-CZ"/>
        </w:rPr>
        <w:t>WhatsApp</w:t>
      </w:r>
      <w:proofErr w:type="spellEnd"/>
    </w:p>
    <w:p w:rsidR="00743E80" w:rsidRPr="00832D5E" w:rsidRDefault="00743E80" w:rsidP="00743E8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sa z</w:t>
      </w:r>
      <w:r w:rsidR="00910A85">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 xml:space="preserve">väzuje splnomocniť Poskytovateľa k otváraniu poštových zásielok </w:t>
      </w:r>
      <w:r w:rsidR="00EE1718">
        <w:rPr>
          <w:rFonts w:ascii="Times New Roman" w:eastAsia="Times New Roman" w:hAnsi="Times New Roman" w:cs="Times New Roman"/>
          <w:sz w:val="24"/>
          <w:szCs w:val="24"/>
          <w:lang w:val="sk-SK" w:eastAsia="cs-CZ"/>
        </w:rPr>
        <w:t>ú</w:t>
      </w:r>
      <w:r w:rsidRPr="00743E80">
        <w:rPr>
          <w:rFonts w:ascii="Times New Roman" w:eastAsia="Times New Roman" w:hAnsi="Times New Roman" w:cs="Times New Roman"/>
          <w:sz w:val="24"/>
          <w:szCs w:val="24"/>
          <w:lang w:val="sk-SK" w:eastAsia="cs-CZ"/>
        </w:rPr>
        <w:t>r</w:t>
      </w:r>
      <w:r w:rsidR="00EE1718">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dne overeným Splnomocnením akceptovateľným právnymi predpismi SR. Zároveň sa Užívateľ z</w:t>
      </w:r>
      <w:r w:rsidR="00EE1718">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 xml:space="preserve">väzuje doručiť takéto Splnomocnenie Poskytovateľovi. </w:t>
      </w:r>
      <w:r w:rsidRPr="00832D5E">
        <w:rPr>
          <w:rFonts w:ascii="Times New Roman" w:eastAsia="Times New Roman" w:hAnsi="Times New Roman" w:cs="Times New Roman"/>
          <w:sz w:val="24"/>
          <w:szCs w:val="24"/>
          <w:lang w:val="sk-SK" w:eastAsia="cs-CZ"/>
        </w:rPr>
        <w:t>V prípade ak Užívateľ nedoručí toto Splnomocnenie Poskytovateľovi , nezaniká právo Poskytovateľa na plnú úhradu súvisiacu s touto službou.</w:t>
      </w:r>
    </w:p>
    <w:p w:rsidR="00743E80" w:rsidRPr="00743E80" w:rsidRDefault="00743E80" w:rsidP="00743E8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V rámci tejto služby sa Poskytovateľ z</w:t>
      </w:r>
      <w:r w:rsidR="00EE1718">
        <w:rPr>
          <w:rFonts w:ascii="Times New Roman" w:eastAsia="Times New Roman" w:hAnsi="Times New Roman" w:cs="Times New Roman"/>
          <w:sz w:val="24"/>
          <w:szCs w:val="24"/>
          <w:lang w:val="sk-SK" w:eastAsia="cs-CZ"/>
        </w:rPr>
        <w:t>a</w:t>
      </w:r>
      <w:r w:rsidRPr="00743E80">
        <w:rPr>
          <w:rFonts w:ascii="Times New Roman" w:eastAsia="Times New Roman" w:hAnsi="Times New Roman" w:cs="Times New Roman"/>
          <w:sz w:val="24"/>
          <w:szCs w:val="24"/>
          <w:lang w:val="sk-SK" w:eastAsia="cs-CZ"/>
        </w:rPr>
        <w:t xml:space="preserve">väzuje 1 x mesačne digitalizovať (prefotiť) max 20 kusov </w:t>
      </w:r>
      <w:r w:rsidR="00EE1718">
        <w:rPr>
          <w:rFonts w:ascii="Times New Roman" w:eastAsia="Times New Roman" w:hAnsi="Times New Roman" w:cs="Times New Roman"/>
          <w:sz w:val="24"/>
          <w:szCs w:val="24"/>
          <w:lang w:val="sk-SK" w:eastAsia="cs-CZ"/>
        </w:rPr>
        <w:t xml:space="preserve">dokumentov </w:t>
      </w:r>
      <w:r w:rsidRPr="00743E80">
        <w:rPr>
          <w:rFonts w:ascii="Times New Roman" w:eastAsia="Times New Roman" w:hAnsi="Times New Roman" w:cs="Times New Roman"/>
          <w:sz w:val="24"/>
          <w:szCs w:val="24"/>
          <w:lang w:val="sk-SK" w:eastAsia="cs-CZ"/>
        </w:rPr>
        <w:t>formátu A4</w:t>
      </w:r>
      <w:r w:rsidR="00EE1718">
        <w:rPr>
          <w:rFonts w:ascii="Times New Roman" w:eastAsia="Times New Roman" w:hAnsi="Times New Roman" w:cs="Times New Roman"/>
          <w:sz w:val="24"/>
          <w:szCs w:val="24"/>
          <w:lang w:val="sk-SK" w:eastAsia="cs-CZ"/>
        </w:rPr>
        <w:t>.</w:t>
      </w:r>
    </w:p>
    <w:p w:rsidR="00743E80" w:rsidRPr="00743E80" w:rsidRDefault="00743E80" w:rsidP="00743E8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Digitalizované dokumenty v zmysle predch</w:t>
      </w:r>
      <w:r w:rsidR="00EE1718">
        <w:rPr>
          <w:rFonts w:ascii="Times New Roman" w:eastAsia="Times New Roman" w:hAnsi="Times New Roman" w:cs="Times New Roman"/>
          <w:sz w:val="24"/>
          <w:szCs w:val="24"/>
          <w:lang w:val="sk-SK" w:eastAsia="cs-CZ"/>
        </w:rPr>
        <w:t>á</w:t>
      </w:r>
      <w:r w:rsidRPr="00743E80">
        <w:rPr>
          <w:rFonts w:ascii="Times New Roman" w:eastAsia="Times New Roman" w:hAnsi="Times New Roman" w:cs="Times New Roman"/>
          <w:sz w:val="24"/>
          <w:szCs w:val="24"/>
          <w:lang w:val="sk-SK" w:eastAsia="cs-CZ"/>
        </w:rPr>
        <w:t>dzajúceho bodu budú zasielané elektronickou formou.</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EE1718" w:rsidRDefault="00743E80" w:rsidP="00743E8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Služba Osobné vyzdvihnutie zásielok aj balíkov</w:t>
      </w:r>
    </w:p>
    <w:p w:rsidR="00743E80" w:rsidRPr="00743E80" w:rsidRDefault="00743E80" w:rsidP="00743E8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vydá Užívateľovi prevzaté zásielky na adrese a v čase zverejnenom na webovej adres</w:t>
      </w:r>
      <w:r w:rsidR="00EE1718">
        <w:rPr>
          <w:rFonts w:ascii="Times New Roman" w:eastAsia="Times New Roman" w:hAnsi="Times New Roman" w:cs="Times New Roman"/>
          <w:sz w:val="24"/>
          <w:szCs w:val="24"/>
          <w:lang w:val="sk-SK" w:eastAsia="cs-CZ"/>
        </w:rPr>
        <w:t>e www.virtualnesidlomalacky.sk.</w:t>
      </w:r>
    </w:p>
    <w:p w:rsidR="00743E80" w:rsidRDefault="00743E80" w:rsidP="00743E80">
      <w:pPr>
        <w:spacing w:before="100" w:beforeAutospacing="1" w:after="100" w:afterAutospacing="1" w:line="240" w:lineRule="auto"/>
        <w:jc w:val="both"/>
        <w:rPr>
          <w:rFonts w:ascii="Times New Roman" w:eastAsia="Times New Roman" w:hAnsi="Times New Roman" w:cs="Times New Roman"/>
          <w:b/>
          <w:bCs/>
          <w:sz w:val="24"/>
          <w:szCs w:val="24"/>
          <w:lang w:val="sk-SK" w:eastAsia="cs-CZ"/>
        </w:rPr>
      </w:pPr>
      <w:r w:rsidRPr="00743E80">
        <w:rPr>
          <w:rFonts w:ascii="Times New Roman" w:eastAsia="Times New Roman" w:hAnsi="Times New Roman" w:cs="Times New Roman"/>
          <w:b/>
          <w:bCs/>
          <w:sz w:val="24"/>
          <w:szCs w:val="24"/>
          <w:lang w:val="sk-SK" w:eastAsia="cs-CZ"/>
        </w:rPr>
        <w:t> </w:t>
      </w:r>
    </w:p>
    <w:p w:rsidR="00EE1718" w:rsidRDefault="00EE1718" w:rsidP="00743E80">
      <w:pPr>
        <w:spacing w:before="100" w:beforeAutospacing="1" w:after="100" w:afterAutospacing="1" w:line="240" w:lineRule="auto"/>
        <w:jc w:val="both"/>
        <w:rPr>
          <w:rFonts w:ascii="Times New Roman" w:eastAsia="Times New Roman" w:hAnsi="Times New Roman" w:cs="Times New Roman"/>
          <w:b/>
          <w:bCs/>
          <w:sz w:val="24"/>
          <w:szCs w:val="24"/>
          <w:lang w:val="sk-SK" w:eastAsia="cs-CZ"/>
        </w:rPr>
      </w:pPr>
    </w:p>
    <w:p w:rsidR="00EE1718" w:rsidRDefault="00EE1718" w:rsidP="00743E80">
      <w:pPr>
        <w:spacing w:before="100" w:beforeAutospacing="1" w:after="100" w:afterAutospacing="1" w:line="240" w:lineRule="auto"/>
        <w:jc w:val="both"/>
        <w:rPr>
          <w:rFonts w:ascii="Times New Roman" w:eastAsia="Times New Roman" w:hAnsi="Times New Roman" w:cs="Times New Roman"/>
          <w:b/>
          <w:bCs/>
          <w:sz w:val="24"/>
          <w:szCs w:val="24"/>
          <w:lang w:val="sk-SK" w:eastAsia="cs-CZ"/>
        </w:rPr>
      </w:pPr>
    </w:p>
    <w:p w:rsidR="00EE1718" w:rsidRPr="00743E80" w:rsidRDefault="00EE1718"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p>
    <w:p w:rsidR="00743E80" w:rsidRPr="00832D5E" w:rsidRDefault="00743E80" w:rsidP="00743E80">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832D5E">
        <w:rPr>
          <w:rFonts w:ascii="Times New Roman" w:eastAsia="Times New Roman" w:hAnsi="Times New Roman" w:cs="Times New Roman"/>
          <w:b/>
          <w:bCs/>
          <w:sz w:val="24"/>
          <w:szCs w:val="24"/>
          <w:lang w:val="sk-SK" w:eastAsia="cs-CZ"/>
        </w:rPr>
        <w:t>Poplatky</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sa zaväzuje uhrádzať poskytovateľovi za poskytované služby poplatky podľa jednotlivých položiek cenníka poskytovateľa.</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xml:space="preserve">Poskytovateľ si vyhradzuje právo cenník priebežne upravovať, a to bez oznámenia adresovaného </w:t>
      </w:r>
      <w:r w:rsidR="00832D5E">
        <w:rPr>
          <w:rFonts w:ascii="Times New Roman" w:eastAsia="Times New Roman" w:hAnsi="Times New Roman" w:cs="Times New Roman"/>
          <w:sz w:val="24"/>
          <w:szCs w:val="24"/>
          <w:lang w:val="sk-SK" w:eastAsia="cs-CZ"/>
        </w:rPr>
        <w:t>u</w:t>
      </w:r>
      <w:r w:rsidRPr="00743E80">
        <w:rPr>
          <w:rFonts w:ascii="Times New Roman" w:eastAsia="Times New Roman" w:hAnsi="Times New Roman" w:cs="Times New Roman"/>
          <w:sz w:val="24"/>
          <w:szCs w:val="24"/>
          <w:lang w:val="sk-SK" w:eastAsia="cs-CZ"/>
        </w:rPr>
        <w:t>žívateľovi.</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Ak došlo k ukončeniu záväzku vzniknutého zo zmluvy, na základe ktorého poskytovateľ poskytoval užívateľovi službu sídlo, alebo došlo k ukončeniu zmluvy ako celku, je užívateľ povinný v lehote päť (5) dní od ukončenia záväzku alebo zmluvy podať žiadosť na zrušenie registrácii adresy poskytovateľa v obchodnom registri a živnostenskom registri, kde je táto adresa registrovaná ako sídlo užívateľa a túto žiadosť predložiť poskytovateľovi, v  opačnom prípade je poskytovateľ oprávnený túto žiadosť podať bezodkladne sám.</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xml:space="preserve">Užívateľ hradí poplatky za poskytované služby na základe faktúry vystavenej poskytovateľom. </w:t>
      </w:r>
      <w:r w:rsidRPr="00C21241">
        <w:rPr>
          <w:rFonts w:ascii="Times New Roman" w:eastAsia="Times New Roman" w:hAnsi="Times New Roman" w:cs="Times New Roman"/>
          <w:sz w:val="24"/>
          <w:szCs w:val="24"/>
          <w:lang w:val="sk-SK" w:eastAsia="cs-CZ"/>
        </w:rPr>
        <w:t>Poskytovateľ zasiela užívateľovi faktúry na úhradu poplatkov za poskytované služby výlučne elektronickou formou na e-mailovú adresu užívateľa uvedenú v zmluve. Užívateľ uhrádza poplatky bezhotovostným prevodom na bankový účet poskytovateľa uvedený vo faktúre alebo zálohovej faktúre , alebo úhradu uskutočňuje osobne v hotovosti.</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Poplatky sú splatné podľa toho ako je uvedené na web stránk</w:t>
      </w:r>
      <w:r w:rsidR="00832D5E">
        <w:rPr>
          <w:rFonts w:ascii="Times New Roman" w:eastAsia="Times New Roman" w:hAnsi="Times New Roman" w:cs="Times New Roman"/>
          <w:sz w:val="24"/>
          <w:szCs w:val="24"/>
          <w:lang w:val="sk-SK" w:eastAsia="cs-CZ"/>
        </w:rPr>
        <w:t xml:space="preserve">e </w:t>
      </w:r>
      <w:r w:rsidR="00832D5E" w:rsidRPr="00832D5E">
        <w:rPr>
          <w:rFonts w:ascii="Times New Roman" w:eastAsia="Times New Roman" w:hAnsi="Times New Roman" w:cs="Times New Roman"/>
          <w:sz w:val="24"/>
          <w:szCs w:val="24"/>
          <w:lang w:val="sk-SK" w:eastAsia="cs-CZ"/>
        </w:rPr>
        <w:t>www.virtualnesidlomalacky.sk</w:t>
      </w:r>
      <w:r w:rsidRPr="00743E80">
        <w:rPr>
          <w:rFonts w:ascii="Times New Roman" w:eastAsia="Times New Roman" w:hAnsi="Times New Roman" w:cs="Times New Roman"/>
          <w:sz w:val="24"/>
          <w:szCs w:val="24"/>
          <w:lang w:val="sk-SK" w:eastAsia="cs-CZ"/>
        </w:rPr>
        <w:t>a to vopred.</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Ak užívateľ neuhradil splatné poplatky, poskytovateľ je oprávnený účtovať úrok z omeškania vo výške 0,05% z dlžnej čiastky za každý deň omeškania. Ak užívateľ vystavenú faktúru reklamuje, je povinný zaplatiť čiastku, na ktorú sa reklamácia nevzťahuje, a to v lehote splatnosti, inak mu bude účtovaný úrok z omeškania vo výške uvedenej v týchto VOP. Poskytovateľ si vyhradzuje právo pozastaviť po dobu omeškania užívateľa s úhradou ktoréhokoľvek poplatku alebo úrokov z omeškania poskytovanie ktorejkoľvek služby podľa zmluvy. Poskytovateľ je tak oprávnený urobiť aj v prípade, ak užívateľ porušuje zmluvu, alebo tieto VOP.</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Ak sa užívateľ dostane do omeškania s úhradou ktoréhokoľvek poplatku za služby poskytované podľa zmluvy po dobu dlhšiu ako tridsať (</w:t>
      </w:r>
      <w:r w:rsidR="00832D5E">
        <w:rPr>
          <w:rFonts w:ascii="Times New Roman" w:eastAsia="Times New Roman" w:hAnsi="Times New Roman" w:cs="Times New Roman"/>
          <w:sz w:val="24"/>
          <w:szCs w:val="24"/>
          <w:lang w:val="sk-SK" w:eastAsia="cs-CZ"/>
        </w:rPr>
        <w:t>30</w:t>
      </w:r>
      <w:r w:rsidRPr="00743E80">
        <w:rPr>
          <w:rFonts w:ascii="Times New Roman" w:eastAsia="Times New Roman" w:hAnsi="Times New Roman" w:cs="Times New Roman"/>
          <w:sz w:val="24"/>
          <w:szCs w:val="24"/>
          <w:lang w:val="sk-SK" w:eastAsia="cs-CZ"/>
        </w:rPr>
        <w:t>) dní, je poskytovateľ oprávnený okamžite odstúpiť od zmluvy.</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je oprávnený okamžite odstúpiť od zmluvy aj vtedy, ak sa užívateľ opakovane dostane do omeškania s úhradou ktoréhokoľvek poplatku za služby poskytované na základe zmluvy bez ohľadu na počet dní v omeškaní. Pre vylúčenie pochybností platí, že za opakované omeškania sa považuje aj situácia, ak je užívateľ v omeškaní s úhradou poplatku za niektorú zo služieb poskytovanú na základe zmluvy a nasledujúci kalendárny mesiac je v omeškaní s úhradou poplatku za inú službu poskytovanú na základe zmluvy.</w:t>
      </w:r>
    </w:p>
    <w:p w:rsidR="00743E80" w:rsidRPr="00743E80" w:rsidRDefault="00743E80" w:rsidP="00743E8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Všetky platby za poskytované služby uskutočňuje užívateľ v</w:t>
      </w:r>
      <w:r w:rsidR="00832D5E">
        <w:rPr>
          <w:rFonts w:ascii="Times New Roman" w:eastAsia="Times New Roman" w:hAnsi="Times New Roman" w:cs="Times New Roman"/>
          <w:sz w:val="24"/>
          <w:szCs w:val="24"/>
          <w:lang w:val="sk-SK" w:eastAsia="cs-CZ"/>
        </w:rPr>
        <w:t> </w:t>
      </w:r>
      <w:r w:rsidRPr="00743E80">
        <w:rPr>
          <w:rFonts w:ascii="Times New Roman" w:eastAsia="Times New Roman" w:hAnsi="Times New Roman" w:cs="Times New Roman"/>
          <w:sz w:val="24"/>
          <w:szCs w:val="24"/>
          <w:lang w:val="sk-SK" w:eastAsia="cs-CZ"/>
        </w:rPr>
        <w:t>mene</w:t>
      </w:r>
      <w:r w:rsidR="00832D5E">
        <w:rPr>
          <w:rFonts w:ascii="Times New Roman" w:eastAsia="Times New Roman" w:hAnsi="Times New Roman" w:cs="Times New Roman"/>
          <w:sz w:val="24"/>
          <w:szCs w:val="24"/>
          <w:lang w:val="sk-SK" w:eastAsia="cs-CZ"/>
        </w:rPr>
        <w:t>:</w:t>
      </w:r>
      <w:r w:rsidRPr="00743E80">
        <w:rPr>
          <w:rFonts w:ascii="Times New Roman" w:eastAsia="Times New Roman" w:hAnsi="Times New Roman" w:cs="Times New Roman"/>
          <w:sz w:val="24"/>
          <w:szCs w:val="24"/>
          <w:lang w:val="sk-SK" w:eastAsia="cs-CZ"/>
        </w:rPr>
        <w:t xml:space="preserve"> EUR.</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w:t>
      </w:r>
    </w:p>
    <w:p w:rsidR="00832D5E" w:rsidRPr="00832D5E" w:rsidRDefault="00743E80" w:rsidP="00832D5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Platnosťzmluvy</w:t>
      </w:r>
      <w:r w:rsidR="00832D5E">
        <w:rPr>
          <w:rFonts w:ascii="Times New Roman" w:eastAsia="Times New Roman" w:hAnsi="Times New Roman" w:cs="Times New Roman"/>
          <w:b/>
          <w:bCs/>
          <w:sz w:val="24"/>
          <w:szCs w:val="24"/>
          <w:lang w:val="sk-SK" w:eastAsia="cs-CZ"/>
        </w:rPr>
        <w:tab/>
      </w:r>
      <w:r w:rsidR="00832D5E">
        <w:rPr>
          <w:rFonts w:ascii="Times New Roman" w:eastAsia="Times New Roman" w:hAnsi="Times New Roman" w:cs="Times New Roman"/>
          <w:sz w:val="24"/>
          <w:szCs w:val="24"/>
          <w:lang w:val="sk-SK" w:eastAsia="cs-CZ"/>
        </w:rPr>
        <w:br/>
      </w:r>
    </w:p>
    <w:p w:rsidR="00832D5E" w:rsidRPr="00832D5E" w:rsidRDefault="00743E80" w:rsidP="00832D5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832D5E">
        <w:rPr>
          <w:rFonts w:ascii="Times New Roman" w:eastAsia="Times New Roman" w:hAnsi="Times New Roman" w:cs="Times New Roman"/>
          <w:sz w:val="24"/>
          <w:szCs w:val="24"/>
          <w:lang w:val="sk-SK" w:eastAsia="cs-CZ"/>
        </w:rPr>
        <w:t>Záväzok poskytovať ktorúkoľvek službu dojednanú v zmluve je možné ukončiť</w:t>
      </w:r>
      <w:r w:rsidR="00832D5E" w:rsidRPr="00832D5E">
        <w:rPr>
          <w:rFonts w:ascii="Times New Roman" w:eastAsia="Times New Roman" w:hAnsi="Times New Roman" w:cs="Times New Roman"/>
          <w:sz w:val="24"/>
          <w:szCs w:val="24"/>
          <w:lang w:val="sk-SK" w:eastAsia="cs-CZ"/>
        </w:rPr>
        <w:t xml:space="preserve">: </w:t>
      </w:r>
    </w:p>
    <w:p w:rsidR="00832D5E" w:rsidRDefault="00743E80" w:rsidP="00832D5E">
      <w:pPr>
        <w:numPr>
          <w:ilvl w:val="0"/>
          <w:numId w:val="32"/>
        </w:numPr>
        <w:spacing w:before="100" w:beforeAutospacing="1" w:after="100" w:afterAutospacing="1" w:line="240" w:lineRule="auto"/>
        <w:ind w:left="1134" w:hanging="283"/>
        <w:jc w:val="both"/>
        <w:rPr>
          <w:rFonts w:ascii="Times New Roman" w:eastAsia="Times New Roman" w:hAnsi="Times New Roman" w:cs="Times New Roman"/>
          <w:sz w:val="24"/>
          <w:szCs w:val="24"/>
          <w:lang w:val="sk-SK" w:eastAsia="cs-CZ"/>
        </w:rPr>
      </w:pPr>
      <w:r w:rsidRPr="00832D5E">
        <w:rPr>
          <w:rFonts w:ascii="Times New Roman" w:eastAsia="Times New Roman" w:hAnsi="Times New Roman" w:cs="Times New Roman"/>
          <w:sz w:val="24"/>
          <w:szCs w:val="24"/>
          <w:lang w:val="sk-SK" w:eastAsia="cs-CZ"/>
        </w:rPr>
        <w:t>dohodou zmluvných strán,</w:t>
      </w:r>
    </w:p>
    <w:p w:rsidR="00832D5E" w:rsidRDefault="00743E80" w:rsidP="00832D5E">
      <w:pPr>
        <w:numPr>
          <w:ilvl w:val="0"/>
          <w:numId w:val="32"/>
        </w:numPr>
        <w:spacing w:before="100" w:beforeAutospacing="1" w:after="100" w:afterAutospacing="1" w:line="240" w:lineRule="auto"/>
        <w:ind w:left="1134" w:hanging="283"/>
        <w:jc w:val="both"/>
        <w:rPr>
          <w:rFonts w:ascii="Times New Roman" w:eastAsia="Times New Roman" w:hAnsi="Times New Roman" w:cs="Times New Roman"/>
          <w:sz w:val="24"/>
          <w:szCs w:val="24"/>
          <w:lang w:val="sk-SK" w:eastAsia="cs-CZ"/>
        </w:rPr>
      </w:pPr>
      <w:r w:rsidRPr="00832D5E">
        <w:rPr>
          <w:rFonts w:ascii="Times New Roman" w:eastAsia="Times New Roman" w:hAnsi="Times New Roman" w:cs="Times New Roman"/>
          <w:sz w:val="24"/>
          <w:szCs w:val="24"/>
          <w:lang w:val="sk-SK" w:eastAsia="cs-CZ"/>
        </w:rPr>
        <w:lastRenderedPageBreak/>
        <w:t xml:space="preserve">výpoveďou ktorejkoľvek zo zmluvných strán, </w:t>
      </w:r>
    </w:p>
    <w:p w:rsidR="00832D5E" w:rsidRDefault="00743E80" w:rsidP="00832D5E">
      <w:pPr>
        <w:numPr>
          <w:ilvl w:val="0"/>
          <w:numId w:val="32"/>
        </w:numPr>
        <w:spacing w:before="100" w:beforeAutospacing="1" w:after="100" w:afterAutospacing="1" w:line="240" w:lineRule="auto"/>
        <w:ind w:left="1134" w:hanging="283"/>
        <w:jc w:val="both"/>
        <w:rPr>
          <w:rFonts w:ascii="Times New Roman" w:eastAsia="Times New Roman" w:hAnsi="Times New Roman" w:cs="Times New Roman"/>
          <w:sz w:val="24"/>
          <w:szCs w:val="24"/>
          <w:lang w:val="sk-SK" w:eastAsia="cs-CZ"/>
        </w:rPr>
      </w:pPr>
      <w:r w:rsidRPr="00832D5E">
        <w:rPr>
          <w:rFonts w:ascii="Times New Roman" w:eastAsia="Times New Roman" w:hAnsi="Times New Roman" w:cs="Times New Roman"/>
          <w:sz w:val="24"/>
          <w:szCs w:val="24"/>
          <w:lang w:val="sk-SK" w:eastAsia="cs-CZ"/>
        </w:rPr>
        <w:t xml:space="preserve">odstúpením, </w:t>
      </w:r>
    </w:p>
    <w:p w:rsidR="00743E80" w:rsidRPr="00832D5E" w:rsidRDefault="00743E80" w:rsidP="00832D5E">
      <w:pPr>
        <w:numPr>
          <w:ilvl w:val="0"/>
          <w:numId w:val="32"/>
        </w:numPr>
        <w:spacing w:before="100" w:beforeAutospacing="1" w:after="100" w:afterAutospacing="1" w:line="240" w:lineRule="auto"/>
        <w:ind w:left="1134" w:hanging="283"/>
        <w:jc w:val="both"/>
        <w:rPr>
          <w:rFonts w:ascii="Times New Roman" w:eastAsia="Times New Roman" w:hAnsi="Times New Roman" w:cs="Times New Roman"/>
          <w:sz w:val="24"/>
          <w:szCs w:val="24"/>
          <w:lang w:val="sk-SK" w:eastAsia="cs-CZ"/>
        </w:rPr>
      </w:pPr>
      <w:r w:rsidRPr="00832D5E">
        <w:rPr>
          <w:rFonts w:ascii="Times New Roman" w:eastAsia="Times New Roman" w:hAnsi="Times New Roman" w:cs="Times New Roman"/>
          <w:sz w:val="24"/>
          <w:szCs w:val="24"/>
          <w:lang w:val="sk-SK" w:eastAsia="cs-CZ"/>
        </w:rPr>
        <w:t>zánikom ktorejkoľvek zo zmluvných strán bez právneho nástupcu.</w:t>
      </w:r>
    </w:p>
    <w:p w:rsidR="00743E80" w:rsidRPr="00743E80" w:rsidRDefault="00743E80" w:rsidP="00832D5E">
      <w:pPr>
        <w:numPr>
          <w:ilvl w:val="0"/>
          <w:numId w:val="43"/>
        </w:numPr>
        <w:spacing w:before="100" w:beforeAutospacing="1" w:after="100" w:afterAutospacing="1" w:line="240" w:lineRule="auto"/>
        <w:ind w:left="709" w:hanging="349"/>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Dohodou zmluvných strán možno ukončiť ktorýkoľvek záväzok alebo aj všetky záväzky vzniknuté zo zmluvy naraz k akémukoľvek dňu a z akéhokoľvek dôvodu alebo bez uvedenia dôvodu.</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Výpoveďou je oprávnená ukončiť ktorýkoľvek záväzok alebo aj všetky záväzky vyplývajúce zo zmluvy naraz ktorákoľvek zo zmluvných strán a z akéhokoľvek dôvodu alebo bez uvedenia dôvodu. Výpovedná doba je dva (2) mesiace a plynie od prvého (1.) dňa kalendárneho mesiaca nasledujúceho po mesiaci, v ktorom bola výpoveď doručená druhej zmluvnej strane.</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Zmluvná strana je oprávnená odstúpiť od záväzku vzniknutého zo zmluvy, alebo odstúpiť od zmluvy v prípadoch ustanovených týmito VOP, a to písomným prehlásením adresovaným druhej zmluvnej strane. Odstúpenie je účinné okamihom dourčenia odstúpenia druhej zmluvne strane. Ktorákoľvek zo zmluvných strán je ďalej oprávnená odstúpiť od záväzku vzniknutého zo zmluvy v prípade, ak druhá zmluvná strana porušila povinnosti vyplývajúcu z tohto záväzku, bola na porušenie písomne upozornená, avšak ani napriek upozorneniu a výzve k riadnemu plneniu v súvislosti s týmto záväzkom nedošlo.</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xml:space="preserve">Poskytovateľ je oprávnený okamžite odstúpiť </w:t>
      </w:r>
      <w:r w:rsidR="00103292">
        <w:rPr>
          <w:rFonts w:ascii="Times New Roman" w:eastAsia="Times New Roman" w:hAnsi="Times New Roman" w:cs="Times New Roman"/>
          <w:sz w:val="24"/>
          <w:szCs w:val="24"/>
          <w:lang w:val="sk-SK" w:eastAsia="cs-CZ"/>
        </w:rPr>
        <w:t xml:space="preserve">od </w:t>
      </w:r>
      <w:r w:rsidRPr="00743E80">
        <w:rPr>
          <w:rFonts w:ascii="Times New Roman" w:eastAsia="Times New Roman" w:hAnsi="Times New Roman" w:cs="Times New Roman"/>
          <w:sz w:val="24"/>
          <w:szCs w:val="24"/>
          <w:lang w:val="sk-SK" w:eastAsia="cs-CZ"/>
        </w:rPr>
        <w:t>zmluvy, ak bolo proti užívateľovi začaté konkurzné konanie, reštrukturalizačné konanie, alebo ak užívateľ vstúpil do likvidácie alebo ak je upozornený na nezákonné konanie užívateľa.</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Dohoda o ukončení záväzku resp. záväzkov vzniknutých zo zmluvy, výpoveď, alebo odstúpenie musia jasne špecifikovať, ktorý záväzok resp. záväzky vzniknuté zo zmluvy sa ukončujú. V prípade nedostatočnej špecifikácie sa dohoda o ukončení záväzku resp. záväzkov, výpoveď či odstúpenie považuje za neplatné a zmluvné strany sú povinné naďalej postupovať v plnom rozsahu podľa tejto zmluvy.</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Užívateľ je povinný najneskôr do troch (3) dní od skončenia zmluvy ako celku alebo od skončenia záväzku vzniknutého zo zmluvy, na základe ktorého poskytuje poskytovateľ užívateľovi službu sídlo, podať žiadosť na odhlásenie adresy poskytovateľa zapísanej ako sídlo užívateľa z obchodného registra, živnostenského registra alebo iného príslušného registra a u všetkých príslušných štátnych orgánoch. Užívateľ je povinný s</w:t>
      </w:r>
      <w:r w:rsidR="00103292">
        <w:rPr>
          <w:rFonts w:ascii="Times New Roman" w:eastAsia="Times New Roman" w:hAnsi="Times New Roman" w:cs="Times New Roman"/>
          <w:sz w:val="24"/>
          <w:szCs w:val="24"/>
          <w:lang w:val="sk-SK" w:eastAsia="cs-CZ"/>
        </w:rPr>
        <w:t>p</w:t>
      </w:r>
      <w:r w:rsidRPr="00743E80">
        <w:rPr>
          <w:rFonts w:ascii="Times New Roman" w:eastAsia="Times New Roman" w:hAnsi="Times New Roman" w:cs="Times New Roman"/>
          <w:sz w:val="24"/>
          <w:szCs w:val="24"/>
          <w:lang w:val="sk-SK" w:eastAsia="cs-CZ"/>
        </w:rPr>
        <w:t>lnenie tejto povinnosti poskytovateľovi preukázať relevantným dokladom, a to originálom výpisu z obchodného registra, živnostenského registra alebo iného príslušného registra, v ktorom bude ako sídlo užívateľa zapísaná iná adresa ako je adresa poskytovateľa. Ak sa užívateľ dostane do omeškania so splnením tejto povinnosti, je povinný zaplatiť poskytovateľovi jednorazovú zmluvnú pokutu vo výške 500,- EUR (slovom: p</w:t>
      </w:r>
      <w:r w:rsidR="00103292">
        <w:rPr>
          <w:rFonts w:ascii="Times New Roman" w:eastAsia="Times New Roman" w:hAnsi="Times New Roman" w:cs="Times New Roman"/>
          <w:sz w:val="24"/>
          <w:szCs w:val="24"/>
          <w:lang w:val="sk-SK" w:eastAsia="cs-CZ"/>
        </w:rPr>
        <w:t>äť</w:t>
      </w:r>
      <w:r w:rsidRPr="00743E80">
        <w:rPr>
          <w:rFonts w:ascii="Times New Roman" w:eastAsia="Times New Roman" w:hAnsi="Times New Roman" w:cs="Times New Roman"/>
          <w:sz w:val="24"/>
          <w:szCs w:val="24"/>
          <w:lang w:val="sk-SK" w:eastAsia="cs-CZ"/>
        </w:rPr>
        <w:t>sto Eur) a ďalej zmluvnú pokutu vo výške 30,- EUR (slovom: tridsať Eur) za každý deň omeškania až do riadneho splnenia povinnosti podľa týchto VOP vrátane dňa, kedy k splneniu povinnosti došlo. Tým nie je dotknutý nárok poskytovateľa na náhradu škody.</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Ak dôjde k ukončeniu niektorého, niektorých alebo všetkých záväzkov vzniknutých zo zmluvy, neznamená to zánik akýchkoľvek nesplatených záväzkov užívateľa. Ustanovenie týchto VOP, z ktorých vyplýva, že užívateľ má plniť až po zániku zmluvy, ostávajú zachované aj po zániku zmluvy.</w:t>
      </w:r>
    </w:p>
    <w:p w:rsidR="00743E80" w:rsidRPr="00743E80" w:rsidRDefault="00743E80" w:rsidP="00832D5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Chybné vyúčtovanie môže užívateľ uplatniť najneskôr do tridsať (30) dní od doručenia faktúry. Márnym uplynutím tejto lehoty sa má za to, že vyúčtovanie je správne a užívateľ ho uznáva.</w:t>
      </w:r>
    </w:p>
    <w:p w:rsidR="00743E80" w:rsidRPr="00103292" w:rsidRDefault="00743E80" w:rsidP="00743E8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lastRenderedPageBreak/>
        <w:t>Pre vylúčenie pochybností platí, že za deň úhrady sa považuje deň, kedy boli finančné prostriedky pripísané v prospech bankového účtu poskytovateľa.</w:t>
      </w:r>
    </w:p>
    <w:p w:rsidR="00743E80" w:rsidRPr="00103292" w:rsidRDefault="00743E80" w:rsidP="00743E80">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Doručovanie</w:t>
      </w:r>
    </w:p>
    <w:p w:rsidR="00743E80" w:rsidRPr="00103292" w:rsidRDefault="00743E80" w:rsidP="00743E80">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Okrem písomností prevzatých poskytovateľom za užívateľa v rámci poskytovania služby pošta, doručujú zmluvné strany iné písomnosti osobne, doporučene poštou alebo kuriérom na adresy uvedené v záhlaví zmluvy, alebo elektronicky na e-mailové adresy uvedené v záhlaví zmluvy. Zásielka sa považuje za doručenú dňom jej prevzatia, dňom kedy ju adresát odmietol prevziať, prípadne dňom vrátenia nedoručenej zásielky. V prípade doručovania elektronickými prostriedkami sa za deň doručenia považuje deň nasledujúci po odoslaní e-mailovej správy. Zmluvné strany sú povinné písomne si oznamovať zmeny poštových aj e-mailových adries, a to najneskôr do troch (3) dní od zmeny adresy. V prípade nesplnenia tejto povinnosti sa odosielateľ pre nemožnosť doručiť nedostáva do omeškania a písomnosť doručovaná na neaktuálnu adresu sa považuje za doručenú dňom vrátenia nedoručenej zásielky.</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 </w:t>
      </w:r>
    </w:p>
    <w:p w:rsidR="00743E80" w:rsidRPr="00103292" w:rsidRDefault="00743E80" w:rsidP="00743E80">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Záväzok mlčanlivosti</w:t>
      </w:r>
    </w:p>
    <w:p w:rsidR="00743E80" w:rsidRPr="00743E80" w:rsidRDefault="00743E80" w:rsidP="00743E8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a užívateľ sa zaväzujú, že nebudú poskytovať tretím osobám informácie resp. údaje, ktoré sa dozvedia v súvislosti s plnením zmluvy, iba ak by išlo o informácie, určené druhou zmluvnou stranou k poskytnutiu presne stanoveným osobám. Poskytovateľ a užívateľ sa ďalej zaväzujú, že uchovajú v tajnosti všetky informácie, ktoré získajú v priebehu činnosti vykonávanej na základe zmluvy alebo jej realizáciou, ako aj po jej ukončení. Poskytovateľ a užívateľ sa zaväzujú, že uchovajú v tajnosti všetky informácie týkajúce sa druhej zmluvnej strany, ktoré nie sú verejne prístupné.</w:t>
      </w:r>
    </w:p>
    <w:p w:rsidR="00743E80" w:rsidRPr="00743E80" w:rsidRDefault="00743E80" w:rsidP="00743E80">
      <w:p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103292" w:rsidRDefault="00743E80" w:rsidP="00743E80">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Dodržiavanie právnych predpisov a zodpovednosť poskytovateľa</w:t>
      </w:r>
    </w:p>
    <w:p w:rsidR="00743E80" w:rsidRPr="001904B8" w:rsidRDefault="00743E80" w:rsidP="00743E8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1904B8">
        <w:rPr>
          <w:rFonts w:ascii="Times New Roman" w:eastAsia="Times New Roman" w:hAnsi="Times New Roman" w:cs="Times New Roman"/>
          <w:sz w:val="24"/>
          <w:szCs w:val="24"/>
          <w:lang w:val="sk-SK" w:eastAsia="cs-CZ"/>
        </w:rPr>
        <w:t>Užívateľ je povinný pri podnikaní dodržiavať všetky platné právne predpisy.</w:t>
      </w:r>
    </w:p>
    <w:p w:rsidR="00743E80" w:rsidRPr="001904B8" w:rsidRDefault="00743E80" w:rsidP="00743E8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1904B8">
        <w:rPr>
          <w:rFonts w:ascii="Times New Roman" w:eastAsia="Times New Roman" w:hAnsi="Times New Roman" w:cs="Times New Roman"/>
          <w:sz w:val="24"/>
          <w:szCs w:val="24"/>
          <w:lang w:val="sk-SK" w:eastAsia="cs-CZ"/>
        </w:rPr>
        <w:t>Poskytovateľ nezodpovedá za žiadnu škodu, ktorá vznikla v dôsledku neposkytnutia niektorej zo služieb z dôvodu mechanickej poruchy alebo štrajku alebo iných objektívnych dôvodov alebo závažných okolností, ktorú poskytovateľ nemohol ovplyvniť.</w:t>
      </w:r>
    </w:p>
    <w:p w:rsidR="00743E80" w:rsidRPr="00743E80" w:rsidRDefault="00743E80" w:rsidP="00743E8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nezodpovedá za škodu spôsobenú omeškaním kuriérskej služby či pošty alebo iného nedodania zásielok doposielaných užívateľovi na základe služby pošta.</w:t>
      </w:r>
    </w:p>
    <w:p w:rsidR="00743E80" w:rsidRPr="00743E80" w:rsidRDefault="00743E80" w:rsidP="00743E8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Poskytovateľ nezodpovedá za zranenia, ktoré utrpel pri užívaní rokovacej miestnosti užívateľ, alebo osoby, ktoré ho sprevádzajú.</w:t>
      </w:r>
    </w:p>
    <w:p w:rsidR="00743E80" w:rsidRPr="00743E80" w:rsidRDefault="00743E80" w:rsidP="00743E80">
      <w:pPr>
        <w:spacing w:before="100" w:beforeAutospacing="1" w:after="100" w:afterAutospacing="1" w:line="240" w:lineRule="auto"/>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103292" w:rsidRDefault="00743E80" w:rsidP="00743E80">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Ochrana osobných údajov, archivácia zmluvy</w:t>
      </w:r>
    </w:p>
    <w:p w:rsidR="00743E80" w:rsidRPr="00743E80" w:rsidRDefault="00743E80" w:rsidP="00743E8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xml:space="preserve">Zákazník uzatvorením zmluvy udeľuje súhlas so zaradením všetkých jeho osobných a iných údajov uvedených v objednávke, ako aj ďalších údajov získaných pri </w:t>
      </w:r>
      <w:r w:rsidRPr="00743E80">
        <w:rPr>
          <w:rFonts w:ascii="Times New Roman" w:eastAsia="Times New Roman" w:hAnsi="Times New Roman" w:cs="Times New Roman"/>
          <w:sz w:val="24"/>
          <w:szCs w:val="24"/>
          <w:lang w:val="sk-SK" w:eastAsia="cs-CZ"/>
        </w:rPr>
        <w:lastRenderedPageBreak/>
        <w:t xml:space="preserve">obchodnom styku (ďalej len „osobné údaje“) do databázy prevádzkovateľa (ďalej tiež ako „prevádzkovateľ“), t. j. </w:t>
      </w:r>
      <w:proofErr w:type="spellStart"/>
      <w:r w:rsidRPr="00743E80">
        <w:rPr>
          <w:rFonts w:ascii="Times New Roman" w:eastAsia="Times New Roman" w:hAnsi="Times New Roman" w:cs="Times New Roman"/>
          <w:sz w:val="24"/>
          <w:szCs w:val="24"/>
          <w:lang w:val="sk-SK" w:eastAsia="cs-CZ"/>
        </w:rPr>
        <w:t>spoločnosti</w:t>
      </w:r>
      <w:r w:rsidR="001904B8" w:rsidRPr="001C0344">
        <w:rPr>
          <w:rFonts w:ascii="Times New Roman" w:eastAsia="Times New Roman" w:hAnsi="Times New Roman" w:cs="Times New Roman"/>
          <w:sz w:val="24"/>
          <w:szCs w:val="24"/>
          <w:lang w:val="sk-SK" w:eastAsia="cs-CZ"/>
        </w:rPr>
        <w:t>Money</w:t>
      </w:r>
      <w:proofErr w:type="spellEnd"/>
      <w:r w:rsidR="001904B8" w:rsidRPr="001C0344">
        <w:rPr>
          <w:rFonts w:ascii="Times New Roman" w:eastAsia="Times New Roman" w:hAnsi="Times New Roman" w:cs="Times New Roman"/>
          <w:sz w:val="24"/>
          <w:szCs w:val="24"/>
          <w:lang w:val="sk-SK" w:eastAsia="cs-CZ"/>
        </w:rPr>
        <w:t xml:space="preserve"> </w:t>
      </w:r>
      <w:proofErr w:type="spellStart"/>
      <w:r w:rsidR="001904B8" w:rsidRPr="001C0344">
        <w:rPr>
          <w:rFonts w:ascii="Times New Roman" w:eastAsia="Times New Roman" w:hAnsi="Times New Roman" w:cs="Times New Roman"/>
          <w:sz w:val="24"/>
          <w:szCs w:val="24"/>
          <w:lang w:val="sk-SK" w:eastAsia="cs-CZ"/>
        </w:rPr>
        <w:t>Business</w:t>
      </w:r>
      <w:proofErr w:type="spellEnd"/>
      <w:r w:rsidR="001904B8" w:rsidRPr="001C0344">
        <w:rPr>
          <w:rFonts w:ascii="Times New Roman" w:eastAsia="Times New Roman" w:hAnsi="Times New Roman" w:cs="Times New Roman"/>
          <w:sz w:val="24"/>
          <w:szCs w:val="24"/>
          <w:lang w:val="sk-SK" w:eastAsia="cs-CZ"/>
        </w:rPr>
        <w:t xml:space="preserve"> s.r.o.</w:t>
      </w:r>
      <w:r w:rsidR="001904B8" w:rsidRPr="00743E80">
        <w:rPr>
          <w:rFonts w:ascii="Times New Roman" w:eastAsia="Times New Roman" w:hAnsi="Times New Roman" w:cs="Times New Roman"/>
          <w:sz w:val="24"/>
          <w:szCs w:val="24"/>
          <w:lang w:val="sk-SK" w:eastAsia="cs-CZ"/>
        </w:rPr>
        <w:t xml:space="preserve">, </w:t>
      </w:r>
      <w:r w:rsidR="001904B8" w:rsidRPr="001C0344">
        <w:rPr>
          <w:rFonts w:ascii="Times New Roman" w:eastAsia="Times New Roman" w:hAnsi="Times New Roman" w:cs="Times New Roman"/>
          <w:sz w:val="24"/>
          <w:szCs w:val="24"/>
          <w:lang w:val="sk-SK" w:eastAsia="cs-CZ"/>
        </w:rPr>
        <w:t>Klincová 37</w:t>
      </w:r>
      <w:r w:rsidR="001904B8" w:rsidRPr="00743E80">
        <w:rPr>
          <w:rFonts w:ascii="Times New Roman" w:eastAsia="Times New Roman" w:hAnsi="Times New Roman" w:cs="Times New Roman"/>
          <w:sz w:val="24"/>
          <w:szCs w:val="24"/>
          <w:lang w:val="sk-SK" w:eastAsia="cs-CZ"/>
        </w:rPr>
        <w:t xml:space="preserve">, </w:t>
      </w:r>
      <w:r w:rsidR="001904B8" w:rsidRPr="001C0344">
        <w:rPr>
          <w:rFonts w:ascii="Times New Roman" w:eastAsia="Times New Roman" w:hAnsi="Times New Roman" w:cs="Times New Roman"/>
          <w:sz w:val="24"/>
          <w:szCs w:val="24"/>
          <w:lang w:val="sk-SK" w:eastAsia="cs-CZ"/>
        </w:rPr>
        <w:t>821 08</w:t>
      </w:r>
      <w:r w:rsidR="001904B8" w:rsidRPr="00743E80">
        <w:rPr>
          <w:rFonts w:ascii="Times New Roman" w:eastAsia="Times New Roman" w:hAnsi="Times New Roman" w:cs="Times New Roman"/>
          <w:sz w:val="24"/>
          <w:szCs w:val="24"/>
          <w:lang w:val="sk-SK" w:eastAsia="cs-CZ"/>
        </w:rPr>
        <w:t xml:space="preserve"> Bratislava-</w:t>
      </w:r>
      <w:r w:rsidR="001904B8" w:rsidRPr="001C0344">
        <w:rPr>
          <w:rFonts w:ascii="Times New Roman" w:eastAsia="Times New Roman" w:hAnsi="Times New Roman" w:cs="Times New Roman"/>
          <w:sz w:val="24"/>
          <w:szCs w:val="24"/>
          <w:lang w:val="sk-SK" w:eastAsia="cs-CZ"/>
        </w:rPr>
        <w:t>Ružinov</w:t>
      </w:r>
      <w:r w:rsidRPr="00743E80">
        <w:rPr>
          <w:rFonts w:ascii="Times New Roman" w:eastAsia="Times New Roman" w:hAnsi="Times New Roman" w:cs="Times New Roman"/>
          <w:sz w:val="24"/>
          <w:szCs w:val="24"/>
          <w:lang w:val="sk-SK" w:eastAsia="cs-CZ"/>
        </w:rPr>
        <w:t xml:space="preserve">, IČO: </w:t>
      </w:r>
      <w:r w:rsidR="001904B8">
        <w:rPr>
          <w:rFonts w:ascii="Times New Roman" w:eastAsia="Times New Roman" w:hAnsi="Times New Roman" w:cs="Times New Roman"/>
          <w:sz w:val="24"/>
          <w:szCs w:val="24"/>
          <w:lang w:val="sk-SK" w:eastAsia="cs-CZ"/>
        </w:rPr>
        <w:t>52054438</w:t>
      </w:r>
      <w:r w:rsidRPr="00743E80">
        <w:rPr>
          <w:rFonts w:ascii="Times New Roman" w:eastAsia="Times New Roman" w:hAnsi="Times New Roman" w:cs="Times New Roman"/>
          <w:sz w:val="24"/>
          <w:szCs w:val="24"/>
          <w:lang w:val="sk-SK" w:eastAsia="cs-CZ"/>
        </w:rPr>
        <w:t xml:space="preserve">, a s ich spracovaním, a to aj prostredníctvom sprostredkovateľov, </w:t>
      </w:r>
      <w:r w:rsidR="001904B8">
        <w:rPr>
          <w:rFonts w:ascii="Times New Roman" w:eastAsia="Times New Roman" w:hAnsi="Times New Roman" w:cs="Times New Roman"/>
          <w:sz w:val="24"/>
          <w:szCs w:val="24"/>
          <w:lang w:val="sk-SK" w:eastAsia="cs-CZ"/>
        </w:rPr>
        <w:t>ktorých správca poverí</w:t>
      </w:r>
      <w:r w:rsidRPr="00743E80">
        <w:rPr>
          <w:rFonts w:ascii="Times New Roman" w:eastAsia="Times New Roman" w:hAnsi="Times New Roman" w:cs="Times New Roman"/>
          <w:sz w:val="24"/>
          <w:szCs w:val="24"/>
          <w:lang w:val="sk-SK" w:eastAsia="cs-CZ"/>
        </w:rPr>
        <w:t xml:space="preserve"> (ďalej ako „sprostredkovateľ“).</w:t>
      </w:r>
    </w:p>
    <w:p w:rsidR="00743E80" w:rsidRPr="001904B8" w:rsidRDefault="00743E80" w:rsidP="001904B8">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Osobné údaje sa budú spracovávať na obchodné a marketingové potreby prevádzkovateľa vrátane ponúkania obchodu a služieb, ako aj na zasielanie obchodných oznámení, okrem iného aj prostredníctvom elektronických prostriedkov (predovšetkým formou e-mailu a SMS správ).</w:t>
      </w:r>
      <w:r w:rsidR="001904B8">
        <w:rPr>
          <w:rFonts w:ascii="Times New Roman" w:eastAsia="Times New Roman" w:hAnsi="Times New Roman" w:cs="Times New Roman"/>
          <w:sz w:val="24"/>
          <w:szCs w:val="24"/>
          <w:lang w:val="sk-SK" w:eastAsia="cs-CZ"/>
        </w:rPr>
        <w:tab/>
      </w:r>
      <w:r w:rsidRPr="001904B8">
        <w:rPr>
          <w:rFonts w:ascii="Times New Roman" w:eastAsia="Times New Roman" w:hAnsi="Times New Roman" w:cs="Times New Roman"/>
          <w:sz w:val="24"/>
          <w:szCs w:val="24"/>
          <w:lang w:val="sk-SK" w:eastAsia="cs-CZ"/>
        </w:rPr>
        <w:br/>
        <w:t>Súhlas sa poskytuje do odvolania súhlasu. Dotknutá osoba berie na vedomie, že má práva podľa zákona č. 122/2013 Z. z., o ochrane osobných údajov a o zmene a doplnení niektorých zákonov, t. j. predovšetkým, že poskytnutie osobných údajov je dobrovoľné a že má právo prístupu k osobným údajom. Každá dotknutá osoba má práva najmä podľa § 28 zákona o ochrane osobných údajov, t. j. okrem iného na základe písomnej žiadosti od prevádzkovateľa vyžadovať opravu alebo likvidáciu svojich nesprávnych, neúplných alebo neaktuálnych osobných údajov, likvidáciu jej osobných údajov, ktorých účel spracúvania sa skončil, blokovanie jej osobných údajov z dôvodu odvolania súhlasu pred uplynutím lehoty jeho platnosti. Dotknutá osoba má ďalej na základe písomnej žiadosti právo u prevádzkovateľa namietať voči využívaniu osobných údajov uvedených v § 10 ods. 3 písm. d) zákona o ochrane osobných údajov na účely priameho marketingu v poštovom styku alebo poskytovaniu osobných údajov uvedených v § 10 ods. 3 písm. d) zákona o ochrane osobných údajov na účely priameho marketingu.</w:t>
      </w:r>
    </w:p>
    <w:p w:rsidR="00743E80" w:rsidRPr="00743E80" w:rsidRDefault="00743E80" w:rsidP="00743E80">
      <w:pPr>
        <w:spacing w:before="100" w:beforeAutospacing="1" w:after="100" w:afterAutospacing="1" w:line="240" w:lineRule="auto"/>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 </w:t>
      </w:r>
    </w:p>
    <w:p w:rsidR="00743E80" w:rsidRPr="00103292" w:rsidRDefault="00743E80" w:rsidP="00743E80">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b/>
          <w:bCs/>
          <w:sz w:val="24"/>
          <w:szCs w:val="24"/>
          <w:lang w:val="sk-SK" w:eastAsia="cs-CZ"/>
        </w:rPr>
        <w:t>Záverečné ustanovenia</w:t>
      </w:r>
    </w:p>
    <w:p w:rsidR="00743E80" w:rsidRPr="00743E80" w:rsidRDefault="00743E80" w:rsidP="00743E8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Zmluva je platná a účinná dňom jej podpisu oboma zmluvnými stranami.</w:t>
      </w:r>
    </w:p>
    <w:p w:rsidR="00743E80" w:rsidRPr="00743E80" w:rsidRDefault="00743E80" w:rsidP="00743E8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sk-SK" w:eastAsia="cs-CZ"/>
        </w:rPr>
      </w:pPr>
      <w:proofErr w:type="spellStart"/>
      <w:r w:rsidRPr="00743E80">
        <w:rPr>
          <w:rFonts w:ascii="Times New Roman" w:eastAsia="Times New Roman" w:hAnsi="Times New Roman" w:cs="Times New Roman"/>
          <w:sz w:val="24"/>
          <w:szCs w:val="24"/>
          <w:lang w:val="sk-SK" w:eastAsia="cs-CZ"/>
        </w:rPr>
        <w:t>Nevynútiteľnosť</w:t>
      </w:r>
      <w:proofErr w:type="spellEnd"/>
      <w:r w:rsidRPr="00743E80">
        <w:rPr>
          <w:rFonts w:ascii="Times New Roman" w:eastAsia="Times New Roman" w:hAnsi="Times New Roman" w:cs="Times New Roman"/>
          <w:sz w:val="24"/>
          <w:szCs w:val="24"/>
          <w:lang w:val="sk-SK" w:eastAsia="cs-CZ"/>
        </w:rPr>
        <w:t xml:space="preserve"> alebo neplatnosť ktoréhokoľvek bodu alebo ustanovenia týchto VOP neovplyvní vynútiteľnosť alebo platnosť ostatných ustanovení týchto VOP alebo Zmluvy.</w:t>
      </w:r>
    </w:p>
    <w:p w:rsidR="00743E80" w:rsidRPr="00743E80" w:rsidRDefault="00743E80" w:rsidP="00743E8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sk-SK" w:eastAsia="cs-CZ"/>
        </w:rPr>
      </w:pPr>
      <w:r w:rsidRPr="00743E80">
        <w:rPr>
          <w:rFonts w:ascii="Times New Roman" w:eastAsia="Times New Roman" w:hAnsi="Times New Roman" w:cs="Times New Roman"/>
          <w:sz w:val="24"/>
          <w:szCs w:val="24"/>
          <w:lang w:val="sk-SK" w:eastAsia="cs-CZ"/>
        </w:rPr>
        <w:t>Zmluvné strany sa zaväzujú vynaložiť maximálne úsilie na riešenie akýchkoľvek sporov vyplývajúcich zozmluvy priateľským rokovaním. V prípade neúspešnosti takéhoto riešenia sporu bude spor predložený rozhodcovským súdom : Rozhodcovský súd v </w:t>
      </w:r>
      <w:proofErr w:type="spellStart"/>
      <w:r w:rsidRPr="00743E80">
        <w:rPr>
          <w:rFonts w:ascii="Times New Roman" w:eastAsia="Times New Roman" w:hAnsi="Times New Roman" w:cs="Times New Roman"/>
          <w:sz w:val="24"/>
          <w:szCs w:val="24"/>
          <w:lang w:val="sk-SK" w:eastAsia="cs-CZ"/>
        </w:rPr>
        <w:t>Bratislave,Ventúrska</w:t>
      </w:r>
      <w:proofErr w:type="spellEnd"/>
      <w:r w:rsidRPr="00743E80">
        <w:rPr>
          <w:rFonts w:ascii="Times New Roman" w:eastAsia="Times New Roman" w:hAnsi="Times New Roman" w:cs="Times New Roman"/>
          <w:sz w:val="24"/>
          <w:szCs w:val="24"/>
          <w:lang w:val="sk-SK" w:eastAsia="cs-CZ"/>
        </w:rPr>
        <w:t xml:space="preserve"> 14, 81101  Bratislava , alebo</w:t>
      </w:r>
      <w:r w:rsidR="001904B8">
        <w:rPr>
          <w:rFonts w:ascii="Times New Roman" w:eastAsia="Times New Roman" w:hAnsi="Times New Roman" w:cs="Times New Roman"/>
          <w:sz w:val="24"/>
          <w:szCs w:val="24"/>
          <w:lang w:val="sk-SK" w:eastAsia="cs-CZ"/>
        </w:rPr>
        <w:t xml:space="preserve"> Rozhodcovský súd Bratislava</w:t>
      </w:r>
      <w:bookmarkStart w:id="0" w:name="_GoBack"/>
      <w:bookmarkEnd w:id="0"/>
      <w:r w:rsidRPr="00743E80">
        <w:rPr>
          <w:rFonts w:ascii="Times New Roman" w:eastAsia="Times New Roman" w:hAnsi="Times New Roman" w:cs="Times New Roman"/>
          <w:sz w:val="24"/>
          <w:szCs w:val="24"/>
          <w:lang w:val="sk-SK" w:eastAsia="cs-CZ"/>
        </w:rPr>
        <w:t>, Žilinská 14, 811 05 Bratislava</w:t>
      </w:r>
    </w:p>
    <w:p w:rsidR="006545DB" w:rsidRPr="00743E80" w:rsidRDefault="006545DB">
      <w:pPr>
        <w:rPr>
          <w:lang w:val="sk-SK"/>
        </w:rPr>
      </w:pPr>
    </w:p>
    <w:sectPr w:rsidR="006545DB" w:rsidRPr="00743E80" w:rsidSect="001416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5EC"/>
    <w:multiLevelType w:val="multilevel"/>
    <w:tmpl w:val="CDA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54BE6"/>
    <w:multiLevelType w:val="multilevel"/>
    <w:tmpl w:val="F2A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F3805"/>
    <w:multiLevelType w:val="multilevel"/>
    <w:tmpl w:val="9912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A4EC3"/>
    <w:multiLevelType w:val="multilevel"/>
    <w:tmpl w:val="9F9A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477FC"/>
    <w:multiLevelType w:val="multilevel"/>
    <w:tmpl w:val="7F8E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B1A72"/>
    <w:multiLevelType w:val="multilevel"/>
    <w:tmpl w:val="8C8E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24A08"/>
    <w:multiLevelType w:val="multilevel"/>
    <w:tmpl w:val="8EA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B2344"/>
    <w:multiLevelType w:val="multilevel"/>
    <w:tmpl w:val="439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74FB4"/>
    <w:multiLevelType w:val="multilevel"/>
    <w:tmpl w:val="C55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631B0"/>
    <w:multiLevelType w:val="multilevel"/>
    <w:tmpl w:val="B7F0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54D65"/>
    <w:multiLevelType w:val="multilevel"/>
    <w:tmpl w:val="E132D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078BD"/>
    <w:multiLevelType w:val="multilevel"/>
    <w:tmpl w:val="79E6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4C515D"/>
    <w:multiLevelType w:val="multilevel"/>
    <w:tmpl w:val="611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47DBF"/>
    <w:multiLevelType w:val="multilevel"/>
    <w:tmpl w:val="C0B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C3F97"/>
    <w:multiLevelType w:val="multilevel"/>
    <w:tmpl w:val="951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A55F2"/>
    <w:multiLevelType w:val="multilevel"/>
    <w:tmpl w:val="C7B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C4E7D"/>
    <w:multiLevelType w:val="multilevel"/>
    <w:tmpl w:val="CC7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61560"/>
    <w:multiLevelType w:val="multilevel"/>
    <w:tmpl w:val="859A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A16BE"/>
    <w:multiLevelType w:val="multilevel"/>
    <w:tmpl w:val="3EF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EF7971"/>
    <w:multiLevelType w:val="multilevel"/>
    <w:tmpl w:val="653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636A93"/>
    <w:multiLevelType w:val="multilevel"/>
    <w:tmpl w:val="A5F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85535"/>
    <w:multiLevelType w:val="multilevel"/>
    <w:tmpl w:val="592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35597E"/>
    <w:multiLevelType w:val="multilevel"/>
    <w:tmpl w:val="20FE22F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C3405"/>
    <w:multiLevelType w:val="multilevel"/>
    <w:tmpl w:val="CDE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E9293F"/>
    <w:multiLevelType w:val="multilevel"/>
    <w:tmpl w:val="293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657DA3"/>
    <w:multiLevelType w:val="multilevel"/>
    <w:tmpl w:val="5F4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FF7D98"/>
    <w:multiLevelType w:val="multilevel"/>
    <w:tmpl w:val="01B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4B3419"/>
    <w:multiLevelType w:val="multilevel"/>
    <w:tmpl w:val="A1D6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AA3BFC"/>
    <w:multiLevelType w:val="multilevel"/>
    <w:tmpl w:val="E24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45440"/>
    <w:multiLevelType w:val="multilevel"/>
    <w:tmpl w:val="A6E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54DF2"/>
    <w:multiLevelType w:val="multilevel"/>
    <w:tmpl w:val="1EBA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393CD9"/>
    <w:multiLevelType w:val="multilevel"/>
    <w:tmpl w:val="027C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C63684"/>
    <w:multiLevelType w:val="multilevel"/>
    <w:tmpl w:val="695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7C1665"/>
    <w:multiLevelType w:val="multilevel"/>
    <w:tmpl w:val="C5B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841882"/>
    <w:multiLevelType w:val="multilevel"/>
    <w:tmpl w:val="DFD4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2F7EDB"/>
    <w:multiLevelType w:val="multilevel"/>
    <w:tmpl w:val="E468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9405EB"/>
    <w:multiLevelType w:val="multilevel"/>
    <w:tmpl w:val="97DC672A"/>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B32BE6"/>
    <w:multiLevelType w:val="multilevel"/>
    <w:tmpl w:val="C964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766115"/>
    <w:multiLevelType w:val="multilevel"/>
    <w:tmpl w:val="6AC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FA3725"/>
    <w:multiLevelType w:val="multilevel"/>
    <w:tmpl w:val="7D7E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182EE3"/>
    <w:multiLevelType w:val="multilevel"/>
    <w:tmpl w:val="E5B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F67767"/>
    <w:multiLevelType w:val="multilevel"/>
    <w:tmpl w:val="F7C6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10632"/>
    <w:multiLevelType w:val="multilevel"/>
    <w:tmpl w:val="C7C2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1"/>
  </w:num>
  <w:num w:numId="4">
    <w:abstractNumId w:val="9"/>
  </w:num>
  <w:num w:numId="5">
    <w:abstractNumId w:val="40"/>
  </w:num>
  <w:num w:numId="6">
    <w:abstractNumId w:val="19"/>
  </w:num>
  <w:num w:numId="7">
    <w:abstractNumId w:val="27"/>
  </w:num>
  <w:num w:numId="8">
    <w:abstractNumId w:val="29"/>
  </w:num>
  <w:num w:numId="9">
    <w:abstractNumId w:val="20"/>
  </w:num>
  <w:num w:numId="10">
    <w:abstractNumId w:val="18"/>
  </w:num>
  <w:num w:numId="11">
    <w:abstractNumId w:val="35"/>
  </w:num>
  <w:num w:numId="12">
    <w:abstractNumId w:val="15"/>
  </w:num>
  <w:num w:numId="13">
    <w:abstractNumId w:val="2"/>
  </w:num>
  <w:num w:numId="14">
    <w:abstractNumId w:val="3"/>
  </w:num>
  <w:num w:numId="15">
    <w:abstractNumId w:val="1"/>
  </w:num>
  <w:num w:numId="16">
    <w:abstractNumId w:val="0"/>
  </w:num>
  <w:num w:numId="17">
    <w:abstractNumId w:val="16"/>
  </w:num>
  <w:num w:numId="18">
    <w:abstractNumId w:val="31"/>
  </w:num>
  <w:num w:numId="19">
    <w:abstractNumId w:val="23"/>
  </w:num>
  <w:num w:numId="20">
    <w:abstractNumId w:val="8"/>
  </w:num>
  <w:num w:numId="21">
    <w:abstractNumId w:val="6"/>
  </w:num>
  <w:num w:numId="22">
    <w:abstractNumId w:val="4"/>
  </w:num>
  <w:num w:numId="23">
    <w:abstractNumId w:val="39"/>
  </w:num>
  <w:num w:numId="24">
    <w:abstractNumId w:val="38"/>
  </w:num>
  <w:num w:numId="25">
    <w:abstractNumId w:val="34"/>
  </w:num>
  <w:num w:numId="26">
    <w:abstractNumId w:val="42"/>
  </w:num>
  <w:num w:numId="27">
    <w:abstractNumId w:val="17"/>
  </w:num>
  <w:num w:numId="28">
    <w:abstractNumId w:val="5"/>
  </w:num>
  <w:num w:numId="29">
    <w:abstractNumId w:val="11"/>
  </w:num>
  <w:num w:numId="30">
    <w:abstractNumId w:val="26"/>
  </w:num>
  <w:num w:numId="31">
    <w:abstractNumId w:val="10"/>
  </w:num>
  <w:num w:numId="32">
    <w:abstractNumId w:val="36"/>
  </w:num>
  <w:num w:numId="33">
    <w:abstractNumId w:val="33"/>
  </w:num>
  <w:num w:numId="34">
    <w:abstractNumId w:val="28"/>
  </w:num>
  <w:num w:numId="35">
    <w:abstractNumId w:val="25"/>
  </w:num>
  <w:num w:numId="36">
    <w:abstractNumId w:val="32"/>
  </w:num>
  <w:num w:numId="37">
    <w:abstractNumId w:val="24"/>
  </w:num>
  <w:num w:numId="38">
    <w:abstractNumId w:val="37"/>
  </w:num>
  <w:num w:numId="39">
    <w:abstractNumId w:val="14"/>
  </w:num>
  <w:num w:numId="40">
    <w:abstractNumId w:val="21"/>
  </w:num>
  <w:num w:numId="41">
    <w:abstractNumId w:val="30"/>
  </w:num>
  <w:num w:numId="42">
    <w:abstractNumId w:val="13"/>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3E80"/>
    <w:rsid w:val="00042525"/>
    <w:rsid w:val="00103292"/>
    <w:rsid w:val="0014164D"/>
    <w:rsid w:val="001904B8"/>
    <w:rsid w:val="001C0344"/>
    <w:rsid w:val="00361DE3"/>
    <w:rsid w:val="004C69ED"/>
    <w:rsid w:val="006545DB"/>
    <w:rsid w:val="00686C35"/>
    <w:rsid w:val="00721428"/>
    <w:rsid w:val="00743E80"/>
    <w:rsid w:val="00832D5E"/>
    <w:rsid w:val="00910A85"/>
    <w:rsid w:val="009F7DC6"/>
    <w:rsid w:val="00A01F4F"/>
    <w:rsid w:val="00C21241"/>
    <w:rsid w:val="00EE1718"/>
    <w:rsid w:val="00FF76D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164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43E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Predvolenpsmoodseku"/>
    <w:uiPriority w:val="22"/>
    <w:qFormat/>
    <w:rsid w:val="00743E80"/>
    <w:rPr>
      <w:b/>
      <w:bCs/>
    </w:rPr>
  </w:style>
  <w:style w:type="character" w:styleId="Zvraznenie">
    <w:name w:val="Emphasis"/>
    <w:basedOn w:val="Predvolenpsmoodseku"/>
    <w:uiPriority w:val="20"/>
    <w:qFormat/>
    <w:rsid w:val="00743E80"/>
    <w:rPr>
      <w:i/>
      <w:iCs/>
    </w:rPr>
  </w:style>
  <w:style w:type="character" w:customStyle="1" w:styleId="fontstyle0">
    <w:name w:val="fontstyle0"/>
    <w:basedOn w:val="Predvolenpsmoodseku"/>
    <w:rsid w:val="00743E80"/>
  </w:style>
  <w:style w:type="character" w:customStyle="1" w:styleId="fontstyle2">
    <w:name w:val="fontstyle2"/>
    <w:basedOn w:val="Predvolenpsmoodseku"/>
    <w:rsid w:val="00743E80"/>
  </w:style>
  <w:style w:type="character" w:customStyle="1" w:styleId="fontstyle3">
    <w:name w:val="fontstyle3"/>
    <w:basedOn w:val="Predvolenpsmoodseku"/>
    <w:rsid w:val="00743E80"/>
  </w:style>
  <w:style w:type="character" w:styleId="Hypertextovprepojenie">
    <w:name w:val="Hyperlink"/>
    <w:basedOn w:val="Predvolenpsmoodseku"/>
    <w:uiPriority w:val="99"/>
    <w:unhideWhenUsed/>
    <w:rsid w:val="00743E80"/>
    <w:rPr>
      <w:color w:val="0000FF"/>
      <w:u w:val="single"/>
    </w:rPr>
  </w:style>
  <w:style w:type="character" w:customStyle="1" w:styleId="UnresolvedMention">
    <w:name w:val="Unresolved Mention"/>
    <w:basedOn w:val="Predvolenpsmoodseku"/>
    <w:uiPriority w:val="99"/>
    <w:semiHidden/>
    <w:unhideWhenUsed/>
    <w:rsid w:val="00EE1718"/>
    <w:rPr>
      <w:color w:val="605E5C"/>
      <w:shd w:val="clear" w:color="auto" w:fill="E1DFDD"/>
    </w:rPr>
  </w:style>
  <w:style w:type="paragraph" w:styleId="Odsekzoznamu">
    <w:name w:val="List Paragraph"/>
    <w:basedOn w:val="Normlny"/>
    <w:uiPriority w:val="34"/>
    <w:qFormat/>
    <w:rsid w:val="00832D5E"/>
    <w:pPr>
      <w:ind w:left="720"/>
      <w:contextualSpacing/>
    </w:pPr>
  </w:style>
</w:styles>
</file>

<file path=word/webSettings.xml><?xml version="1.0" encoding="utf-8"?>
<w:webSettings xmlns:r="http://schemas.openxmlformats.org/officeDocument/2006/relationships" xmlns:w="http://schemas.openxmlformats.org/wordprocessingml/2006/main">
  <w:divs>
    <w:div w:id="19830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69DB2-5A9D-F344-AC9D-740DF90D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3139</Words>
  <Characters>17898</Characters>
  <Application>Microsoft Office Word</Application>
  <DocSecurity>0</DocSecurity>
  <Lines>149</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Michal Jandorf</cp:lastModifiedBy>
  <cp:revision>8</cp:revision>
  <dcterms:created xsi:type="dcterms:W3CDTF">2019-06-24T02:50:00Z</dcterms:created>
  <dcterms:modified xsi:type="dcterms:W3CDTF">2019-08-07T17:58:00Z</dcterms:modified>
</cp:coreProperties>
</file>